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3C192" w14:textId="15A076F7" w:rsidR="004F339D" w:rsidRDefault="007655AB" w:rsidP="00B06ED1">
      <w:pPr>
        <w:ind w:firstLine="16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52652A">
        <w:rPr>
          <w:rFonts w:ascii="仿宋" w:eastAsia="仿宋" w:hAnsi="仿宋" w:hint="eastAsia"/>
          <w:sz w:val="32"/>
          <w:szCs w:val="32"/>
        </w:rPr>
        <w:t>1</w:t>
      </w:r>
      <w:bookmarkStart w:id="0" w:name="_GoBack"/>
      <w:bookmarkEnd w:id="0"/>
    </w:p>
    <w:p w14:paraId="503C6BF5" w14:textId="7AC8F498" w:rsidR="00EF401F" w:rsidRDefault="00AD3017">
      <w:pPr>
        <w:jc w:val="center"/>
        <w:rPr>
          <w:rFonts w:ascii="宋体" w:eastAsia="宋体" w:hAnsi="宋体"/>
          <w:bCs/>
          <w:sz w:val="36"/>
          <w:szCs w:val="36"/>
        </w:rPr>
      </w:pPr>
      <w:r w:rsidRPr="00AD3017">
        <w:rPr>
          <w:rFonts w:ascii="宋体" w:eastAsia="宋体" w:hAnsi="宋体" w:hint="eastAsia"/>
          <w:bCs/>
          <w:kern w:val="0"/>
          <w:sz w:val="36"/>
          <w:szCs w:val="36"/>
        </w:rPr>
        <w:t>“海</w:t>
      </w:r>
      <w:proofErr w:type="gramStart"/>
      <w:r w:rsidRPr="00AD3017">
        <w:rPr>
          <w:rFonts w:ascii="宋体" w:eastAsia="宋体" w:hAnsi="宋体" w:hint="eastAsia"/>
          <w:bCs/>
          <w:kern w:val="0"/>
          <w:sz w:val="36"/>
          <w:szCs w:val="36"/>
        </w:rPr>
        <w:t>澜</w:t>
      </w:r>
      <w:proofErr w:type="gramEnd"/>
      <w:r w:rsidRPr="00AD3017">
        <w:rPr>
          <w:rFonts w:ascii="宋体" w:eastAsia="宋体" w:hAnsi="宋体" w:hint="eastAsia"/>
          <w:bCs/>
          <w:kern w:val="0"/>
          <w:sz w:val="36"/>
          <w:szCs w:val="36"/>
        </w:rPr>
        <w:t>之家·CT”</w:t>
      </w:r>
      <w:r w:rsidRPr="00583678">
        <w:rPr>
          <w:rFonts w:ascii="宋体" w:eastAsia="宋体" w:hAnsi="宋体"/>
          <w:bCs/>
          <w:sz w:val="36"/>
          <w:szCs w:val="36"/>
        </w:rPr>
        <w:t>202</w:t>
      </w:r>
      <w:r w:rsidRPr="00583678">
        <w:rPr>
          <w:rFonts w:ascii="宋体" w:eastAsia="宋体" w:hAnsi="宋体" w:hint="eastAsia"/>
          <w:bCs/>
          <w:sz w:val="36"/>
          <w:szCs w:val="36"/>
        </w:rPr>
        <w:t>6</w:t>
      </w:r>
      <w:r w:rsidRPr="00583678">
        <w:rPr>
          <w:rFonts w:ascii="宋体" w:eastAsia="宋体" w:hAnsi="宋体"/>
          <w:bCs/>
          <w:sz w:val="36"/>
          <w:szCs w:val="36"/>
        </w:rPr>
        <w:t>年</w:t>
      </w:r>
      <w:r>
        <w:rPr>
          <w:rFonts w:ascii="宋体" w:eastAsia="宋体" w:hAnsi="宋体" w:hint="eastAsia"/>
          <w:bCs/>
          <w:sz w:val="36"/>
          <w:szCs w:val="36"/>
        </w:rPr>
        <w:t>中</w:t>
      </w:r>
      <w:r>
        <w:rPr>
          <w:rFonts w:ascii="宋体" w:eastAsia="宋体" w:hAnsi="宋体"/>
          <w:bCs/>
          <w:sz w:val="36"/>
          <w:szCs w:val="36"/>
        </w:rPr>
        <w:t>国马术</w:t>
      </w:r>
      <w:r>
        <w:rPr>
          <w:rFonts w:ascii="宋体" w:eastAsia="宋体" w:hAnsi="宋体" w:hint="eastAsia"/>
          <w:bCs/>
          <w:sz w:val="36"/>
          <w:szCs w:val="36"/>
        </w:rPr>
        <w:t>三项赛青少年</w:t>
      </w:r>
    </w:p>
    <w:p w14:paraId="1966249D" w14:textId="77777777" w:rsidR="00EF401F" w:rsidRDefault="007655AB">
      <w:pPr>
        <w:jc w:val="center"/>
        <w:rPr>
          <w:rFonts w:ascii="宋体" w:eastAsia="宋体" w:hAnsi="宋体"/>
          <w:bCs/>
          <w:sz w:val="36"/>
          <w:szCs w:val="36"/>
        </w:rPr>
      </w:pPr>
      <w:r>
        <w:rPr>
          <w:rFonts w:ascii="宋体" w:eastAsia="宋体" w:hAnsi="宋体" w:hint="eastAsia"/>
          <w:bCs/>
          <w:sz w:val="36"/>
          <w:szCs w:val="36"/>
        </w:rPr>
        <w:t>冠军杯</w:t>
      </w:r>
      <w:r>
        <w:rPr>
          <w:rFonts w:ascii="宋体" w:eastAsia="宋体" w:hAnsi="宋体"/>
          <w:bCs/>
          <w:sz w:val="36"/>
          <w:szCs w:val="36"/>
        </w:rPr>
        <w:t>赛</w:t>
      </w:r>
      <w:r>
        <w:rPr>
          <w:rFonts w:ascii="宋体" w:eastAsia="宋体" w:hAnsi="宋体" w:hint="eastAsia"/>
          <w:bCs/>
          <w:sz w:val="36"/>
          <w:szCs w:val="36"/>
        </w:rPr>
        <w:t>竞赛规程</w:t>
      </w:r>
    </w:p>
    <w:p w14:paraId="24A75920" w14:textId="069F4074" w:rsidR="00EF401F" w:rsidRPr="0052652A" w:rsidRDefault="0052652A" w:rsidP="0052652A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</w:t>
      </w:r>
      <w:r w:rsidR="007655AB" w:rsidRPr="0052652A">
        <w:rPr>
          <w:rFonts w:ascii="仿宋" w:eastAsia="仿宋" w:hAnsi="仿宋" w:hint="eastAsia"/>
          <w:b/>
          <w:sz w:val="32"/>
          <w:szCs w:val="32"/>
        </w:rPr>
        <w:t>主办单位</w:t>
      </w:r>
      <w:r w:rsidR="007655AB" w:rsidRPr="0052652A">
        <w:rPr>
          <w:rFonts w:ascii="仿宋" w:eastAsia="仿宋" w:hAnsi="仿宋"/>
          <w:b/>
          <w:sz w:val="32"/>
          <w:szCs w:val="32"/>
        </w:rPr>
        <w:t xml:space="preserve"> </w:t>
      </w:r>
    </w:p>
    <w:p w14:paraId="4E61AF3E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中国马术协会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7F77FE1E" w14:textId="77777777" w:rsidR="00EF401F" w:rsidRDefault="007655AB" w:rsidP="0052652A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二、竞赛日期和地点</w:t>
      </w:r>
    </w:p>
    <w:p w14:paraId="5812B5B2" w14:textId="7CE8879D" w:rsidR="0052652A" w:rsidRDefault="0052652A" w:rsidP="0052652A">
      <w:pPr>
        <w:ind w:firstLineChars="200" w:firstLine="600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2026年</w:t>
      </w:r>
      <w:r w:rsidR="004F339D">
        <w:rPr>
          <w:rFonts w:ascii="仿宋" w:eastAsia="仿宋" w:hAnsi="仿宋"/>
          <w:sz w:val="30"/>
          <w:szCs w:val="30"/>
        </w:rPr>
        <w:t>9</w:t>
      </w:r>
      <w:r>
        <w:rPr>
          <w:rFonts w:ascii="仿宋" w:eastAsia="仿宋" w:hAnsi="仿宋" w:hint="eastAsia"/>
          <w:sz w:val="30"/>
          <w:szCs w:val="30"/>
        </w:rPr>
        <w:t>月</w:t>
      </w:r>
      <w:r w:rsidR="004F339D">
        <w:rPr>
          <w:rFonts w:ascii="仿宋" w:eastAsia="仿宋" w:hAnsi="仿宋"/>
          <w:sz w:val="30"/>
          <w:szCs w:val="30"/>
        </w:rPr>
        <w:t>24</w:t>
      </w:r>
      <w:r>
        <w:rPr>
          <w:rFonts w:ascii="仿宋" w:eastAsia="仿宋" w:hAnsi="仿宋"/>
          <w:sz w:val="30"/>
          <w:szCs w:val="30"/>
        </w:rPr>
        <w:t>日（周</w:t>
      </w:r>
      <w:r>
        <w:rPr>
          <w:rFonts w:ascii="仿宋" w:eastAsia="仿宋" w:hAnsi="仿宋" w:hint="eastAsia"/>
          <w:sz w:val="30"/>
          <w:szCs w:val="30"/>
        </w:rPr>
        <w:t>四）-</w:t>
      </w:r>
      <w:r w:rsidR="004F339D">
        <w:rPr>
          <w:rFonts w:ascii="仿宋" w:eastAsia="仿宋" w:hAnsi="仿宋"/>
          <w:sz w:val="30"/>
          <w:szCs w:val="30"/>
        </w:rPr>
        <w:t>27</w:t>
      </w:r>
      <w:r>
        <w:rPr>
          <w:rFonts w:ascii="仿宋" w:eastAsia="仿宋" w:hAnsi="仿宋"/>
          <w:sz w:val="30"/>
          <w:szCs w:val="30"/>
        </w:rPr>
        <w:t>日（周日）</w:t>
      </w:r>
      <w:r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 w:hint="eastAsia"/>
          <w:bCs/>
          <w:sz w:val="30"/>
          <w:szCs w:val="30"/>
        </w:rPr>
        <w:t>江苏省</w:t>
      </w:r>
      <w:r w:rsidR="004F339D">
        <w:rPr>
          <w:rFonts w:ascii="仿宋" w:eastAsia="仿宋" w:hAnsi="仿宋" w:hint="eastAsia"/>
          <w:bCs/>
          <w:sz w:val="30"/>
          <w:szCs w:val="30"/>
        </w:rPr>
        <w:t>南京</w:t>
      </w:r>
      <w:r>
        <w:rPr>
          <w:rFonts w:ascii="仿宋" w:eastAsia="仿宋" w:hAnsi="仿宋" w:hint="eastAsia"/>
          <w:bCs/>
          <w:sz w:val="30"/>
          <w:szCs w:val="30"/>
        </w:rPr>
        <w:t>市</w:t>
      </w:r>
    </w:p>
    <w:p w14:paraId="2C442F9D" w14:textId="54AEFC52" w:rsidR="00EF401F" w:rsidRDefault="007655AB" w:rsidP="0052652A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</w:t>
      </w:r>
      <w:r>
        <w:rPr>
          <w:rFonts w:ascii="仿宋" w:eastAsia="仿宋" w:hAnsi="仿宋" w:hint="eastAsia"/>
          <w:b/>
          <w:bCs/>
          <w:sz w:val="32"/>
          <w:szCs w:val="32"/>
        </w:rPr>
        <w:t>竞赛项目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14:paraId="35A7D577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个人赛(采用</w:t>
      </w:r>
      <w:r>
        <w:rPr>
          <w:rFonts w:ascii="仿宋" w:eastAsia="仿宋" w:hAnsi="仿宋"/>
          <w:sz w:val="32"/>
          <w:szCs w:val="32"/>
        </w:rPr>
        <w:t>F</w:t>
      </w:r>
      <w:r>
        <w:rPr>
          <w:rFonts w:ascii="仿宋" w:eastAsia="仿宋" w:hAnsi="仿宋" w:hint="eastAsia"/>
          <w:sz w:val="32"/>
          <w:szCs w:val="32"/>
        </w:rPr>
        <w:t>级积分标准)</w:t>
      </w:r>
    </w:p>
    <w:p w14:paraId="5AAFE5A8" w14:textId="77777777" w:rsidR="00EF401F" w:rsidRDefault="007655AB" w:rsidP="0052652A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四、参赛资格</w:t>
      </w:r>
    </w:p>
    <w:p w14:paraId="3C3B7E68" w14:textId="3B7B514A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（一）参赛单位</w:t>
      </w:r>
      <w:r w:rsidRPr="004F339D">
        <w:rPr>
          <w:rFonts w:ascii="仿宋" w:eastAsia="仿宋" w:hAnsi="仿宋" w:hint="eastAsia"/>
          <w:sz w:val="32"/>
          <w:szCs w:val="32"/>
        </w:rPr>
        <w:t>及运动员须完成</w:t>
      </w:r>
      <w:r w:rsidRPr="004F339D">
        <w:rPr>
          <w:rFonts w:ascii="仿宋" w:eastAsia="仿宋" w:hAnsi="仿宋"/>
          <w:sz w:val="32"/>
          <w:szCs w:val="32"/>
        </w:rPr>
        <w:t>202</w:t>
      </w:r>
      <w:r w:rsidRPr="004F339D">
        <w:rPr>
          <w:rFonts w:ascii="仿宋" w:eastAsia="仿宋" w:hAnsi="仿宋" w:hint="eastAsia"/>
          <w:sz w:val="32"/>
          <w:szCs w:val="32"/>
        </w:rPr>
        <w:t>6</w:t>
      </w:r>
      <w:r w:rsidRPr="004F339D">
        <w:rPr>
          <w:rFonts w:ascii="仿宋" w:eastAsia="仿宋" w:hAnsi="仿宋"/>
          <w:sz w:val="32"/>
          <w:szCs w:val="32"/>
        </w:rPr>
        <w:t>年度中国马术协会注册手续。参赛运动员须符合马术项目骑手分级管理实施细则的参赛级别规定</w:t>
      </w:r>
      <w:r w:rsidR="00456544" w:rsidRPr="004F339D">
        <w:rPr>
          <w:rFonts w:ascii="仿宋" w:eastAsia="仿宋" w:hAnsi="仿宋" w:hint="eastAsia"/>
          <w:sz w:val="32"/>
          <w:szCs w:val="32"/>
        </w:rPr>
        <w:t>，须达三项赛中三级。</w:t>
      </w:r>
    </w:p>
    <w:p w14:paraId="1BCC22F5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（二）各参赛单位</w:t>
      </w:r>
      <w:r>
        <w:rPr>
          <w:rFonts w:ascii="仿宋" w:eastAsia="仿宋" w:hAnsi="仿宋"/>
          <w:sz w:val="32"/>
          <w:szCs w:val="32"/>
        </w:rPr>
        <w:t>参赛运动员不限</w:t>
      </w:r>
      <w:r>
        <w:rPr>
          <w:rFonts w:ascii="仿宋" w:eastAsia="仿宋" w:hAnsi="仿宋" w:hint="eastAsia"/>
          <w:sz w:val="32"/>
          <w:szCs w:val="32"/>
        </w:rPr>
        <w:t>。每名运动员可骑</w:t>
      </w:r>
      <w:r>
        <w:rPr>
          <w:rFonts w:ascii="仿宋" w:eastAsia="仿宋" w:hAnsi="仿宋"/>
          <w:sz w:val="32"/>
          <w:szCs w:val="32"/>
        </w:rPr>
        <w:t xml:space="preserve"> 2匹马参赛，均记取成绩和名次并获得奖励。随队人员可</w:t>
      </w:r>
      <w:proofErr w:type="gramStart"/>
      <w:r>
        <w:rPr>
          <w:rFonts w:ascii="仿宋" w:eastAsia="仿宋" w:hAnsi="仿宋"/>
          <w:sz w:val="32"/>
          <w:szCs w:val="32"/>
        </w:rPr>
        <w:t>报领队</w:t>
      </w:r>
      <w:proofErr w:type="gramEnd"/>
      <w:r>
        <w:rPr>
          <w:rFonts w:ascii="仿宋" w:eastAsia="仿宋" w:hAnsi="仿宋"/>
          <w:sz w:val="32"/>
          <w:szCs w:val="32"/>
        </w:rPr>
        <w:t>1人，教练1人，工作人员3人，马主人数不超过参赛马匹数。</w:t>
      </w:r>
    </w:p>
    <w:p w14:paraId="2F90B932" w14:textId="46D07086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（三）参赛运动员性别不限，年龄</w:t>
      </w:r>
      <w:r w:rsidR="004F339D">
        <w:rPr>
          <w:rFonts w:ascii="仿宋" w:eastAsia="仿宋" w:hAnsi="仿宋" w:hint="eastAsia"/>
          <w:sz w:val="32"/>
          <w:szCs w:val="32"/>
        </w:rPr>
        <w:t>须为</w:t>
      </w:r>
      <w:r>
        <w:rPr>
          <w:rFonts w:ascii="仿宋" w:eastAsia="仿宋" w:hAnsi="仿宋"/>
          <w:sz w:val="32"/>
          <w:szCs w:val="32"/>
        </w:rPr>
        <w:t>14-23岁</w:t>
      </w:r>
      <w:r w:rsidRPr="00583678">
        <w:rPr>
          <w:rFonts w:ascii="仿宋" w:eastAsia="仿宋" w:hAnsi="仿宋"/>
          <w:sz w:val="32"/>
          <w:szCs w:val="32"/>
        </w:rPr>
        <w:t>（</w:t>
      </w:r>
      <w:r w:rsidRPr="00583678">
        <w:rPr>
          <w:rFonts w:ascii="仿宋" w:eastAsia="仿宋" w:hAnsi="仿宋" w:hint="eastAsia"/>
          <w:sz w:val="32"/>
          <w:szCs w:val="32"/>
        </w:rPr>
        <w:t>2</w:t>
      </w:r>
      <w:r w:rsidRPr="00583678">
        <w:rPr>
          <w:rFonts w:ascii="仿宋" w:eastAsia="仿宋" w:hAnsi="仿宋"/>
          <w:sz w:val="32"/>
          <w:szCs w:val="32"/>
        </w:rPr>
        <w:t>00</w:t>
      </w:r>
      <w:r w:rsidRPr="00583678">
        <w:rPr>
          <w:rFonts w:ascii="仿宋" w:eastAsia="仿宋" w:hAnsi="仿宋" w:hint="eastAsia"/>
          <w:sz w:val="32"/>
          <w:szCs w:val="32"/>
        </w:rPr>
        <w:t>3年-</w:t>
      </w:r>
      <w:r w:rsidRPr="00583678">
        <w:rPr>
          <w:rFonts w:ascii="仿宋" w:eastAsia="仿宋" w:hAnsi="仿宋"/>
          <w:sz w:val="32"/>
          <w:szCs w:val="32"/>
        </w:rPr>
        <w:t>201</w:t>
      </w:r>
      <w:r w:rsidRPr="00583678">
        <w:rPr>
          <w:rFonts w:ascii="仿宋" w:eastAsia="仿宋" w:hAnsi="仿宋" w:hint="eastAsia"/>
          <w:sz w:val="32"/>
          <w:szCs w:val="32"/>
        </w:rPr>
        <w:t>2</w:t>
      </w:r>
      <w:r w:rsidRPr="00583678">
        <w:rPr>
          <w:rFonts w:ascii="仿宋" w:eastAsia="仿宋" w:hAnsi="仿宋"/>
          <w:sz w:val="32"/>
          <w:szCs w:val="32"/>
        </w:rPr>
        <w:t>年出生）。</w:t>
      </w:r>
    </w:p>
    <w:p w14:paraId="43A0EA5C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（四）各单位自带马匹参赛，马匹须完成中国马术协会</w:t>
      </w:r>
      <w:r w:rsidRPr="00583678">
        <w:rPr>
          <w:rFonts w:ascii="仿宋" w:eastAsia="仿宋" w:hAnsi="仿宋"/>
          <w:sz w:val="32"/>
          <w:szCs w:val="32"/>
        </w:rPr>
        <w:t>202</w:t>
      </w:r>
      <w:r w:rsidRPr="00583678">
        <w:rPr>
          <w:rFonts w:ascii="仿宋" w:eastAsia="仿宋" w:hAnsi="仿宋" w:hint="eastAsia"/>
          <w:sz w:val="32"/>
          <w:szCs w:val="32"/>
        </w:rPr>
        <w:t>6</w:t>
      </w:r>
      <w:r w:rsidRPr="00583678">
        <w:rPr>
          <w:rFonts w:ascii="仿宋" w:eastAsia="仿宋" w:hAnsi="仿宋"/>
          <w:sz w:val="32"/>
          <w:szCs w:val="32"/>
        </w:rPr>
        <w:t>年度马匹登记</w:t>
      </w:r>
      <w:r w:rsidRPr="00583678">
        <w:rPr>
          <w:rFonts w:ascii="仿宋" w:eastAsia="仿宋" w:hAnsi="仿宋" w:hint="eastAsia"/>
          <w:sz w:val="32"/>
          <w:szCs w:val="32"/>
        </w:rPr>
        <w:t>，</w:t>
      </w:r>
      <w:proofErr w:type="gramStart"/>
      <w:r w:rsidRPr="00583678">
        <w:rPr>
          <w:rFonts w:ascii="仿宋" w:eastAsia="仿宋" w:hAnsi="仿宋" w:hint="eastAsia"/>
          <w:sz w:val="32"/>
          <w:szCs w:val="32"/>
        </w:rPr>
        <w:t>马龄须</w:t>
      </w:r>
      <w:proofErr w:type="gramEnd"/>
      <w:r w:rsidRPr="00583678">
        <w:rPr>
          <w:rFonts w:ascii="仿宋" w:eastAsia="仿宋" w:hAnsi="仿宋" w:hint="eastAsia"/>
          <w:sz w:val="32"/>
          <w:szCs w:val="32"/>
        </w:rPr>
        <w:t>为</w:t>
      </w:r>
      <w:r w:rsidRPr="00583678">
        <w:rPr>
          <w:rFonts w:ascii="仿宋" w:eastAsia="仿宋" w:hAnsi="仿宋"/>
          <w:sz w:val="32"/>
          <w:szCs w:val="32"/>
        </w:rPr>
        <w:t>6岁</w:t>
      </w:r>
      <w:r w:rsidRPr="00583678">
        <w:rPr>
          <w:rFonts w:ascii="仿宋" w:eastAsia="仿宋" w:hAnsi="仿宋" w:hint="eastAsia"/>
          <w:sz w:val="32"/>
          <w:szCs w:val="32"/>
        </w:rPr>
        <w:t>及以上</w:t>
      </w:r>
      <w:r w:rsidRPr="00583678">
        <w:rPr>
          <w:rFonts w:ascii="仿宋" w:eastAsia="仿宋" w:hAnsi="仿宋"/>
          <w:sz w:val="32"/>
          <w:szCs w:val="32"/>
        </w:rPr>
        <w:t>（20</w:t>
      </w:r>
      <w:r w:rsidRPr="00583678">
        <w:rPr>
          <w:rFonts w:ascii="仿宋" w:eastAsia="仿宋" w:hAnsi="仿宋" w:hint="eastAsia"/>
          <w:sz w:val="32"/>
          <w:szCs w:val="32"/>
        </w:rPr>
        <w:t>20</w:t>
      </w:r>
      <w:r w:rsidRPr="00583678">
        <w:rPr>
          <w:rFonts w:ascii="仿宋" w:eastAsia="仿宋" w:hAnsi="仿宋"/>
          <w:sz w:val="32"/>
          <w:szCs w:val="32"/>
        </w:rPr>
        <w:t>年及以前出生）。</w:t>
      </w:r>
      <w:r w:rsidRPr="00583678">
        <w:rPr>
          <w:rFonts w:ascii="仿宋" w:eastAsia="仿宋" w:hAnsi="仿宋" w:hint="eastAsia"/>
          <w:sz w:val="32"/>
          <w:szCs w:val="32"/>
        </w:rPr>
        <w:t>参赛马匹须具有中国马术协会颁发的马匹护照，并在</w:t>
      </w:r>
      <w:r>
        <w:rPr>
          <w:rFonts w:ascii="仿宋" w:eastAsia="仿宋" w:hAnsi="仿宋" w:hint="eastAsia"/>
          <w:sz w:val="32"/>
          <w:szCs w:val="32"/>
        </w:rPr>
        <w:lastRenderedPageBreak/>
        <w:t>到达赛区后及时向赛会兽医提交。参赛马匹在赛前按规则要求进行验马，未</w:t>
      </w:r>
      <w:proofErr w:type="gramStart"/>
      <w:r>
        <w:rPr>
          <w:rFonts w:ascii="仿宋" w:eastAsia="仿宋" w:hAnsi="仿宋" w:hint="eastAsia"/>
          <w:sz w:val="32"/>
          <w:szCs w:val="32"/>
        </w:rPr>
        <w:t>参加验马的</w:t>
      </w:r>
      <w:proofErr w:type="gramEnd"/>
      <w:r>
        <w:rPr>
          <w:rFonts w:ascii="仿宋" w:eastAsia="仿宋" w:hAnsi="仿宋" w:hint="eastAsia"/>
          <w:sz w:val="32"/>
          <w:szCs w:val="32"/>
        </w:rPr>
        <w:t>马匹不得参加比赛。</w:t>
      </w:r>
    </w:p>
    <w:p w14:paraId="45C380F9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）参赛</w:t>
      </w:r>
      <w:proofErr w:type="gramStart"/>
      <w:r>
        <w:rPr>
          <w:rFonts w:ascii="仿宋" w:eastAsia="仿宋" w:hAnsi="仿宋"/>
          <w:sz w:val="32"/>
          <w:szCs w:val="32"/>
        </w:rPr>
        <w:t>马匹赴赛区</w:t>
      </w:r>
      <w:proofErr w:type="gramEnd"/>
      <w:r>
        <w:rPr>
          <w:rFonts w:ascii="仿宋" w:eastAsia="仿宋" w:hAnsi="仿宋"/>
          <w:sz w:val="32"/>
          <w:szCs w:val="32"/>
        </w:rPr>
        <w:t>前须办理相关检疫手续，并由所在地、县级兽医站出具检疫合格证明，随马匹抵达赛区时递交承办单位。</w:t>
      </w:r>
    </w:p>
    <w:p w14:paraId="223A2235" w14:textId="77777777" w:rsidR="00C245E8" w:rsidRDefault="007655AB" w:rsidP="00C245E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五、竞赛办法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14:paraId="3E83EF0A" w14:textId="1FF201C2" w:rsidR="00EF401F" w:rsidRPr="00C245E8" w:rsidRDefault="007655AB" w:rsidP="00C245E8">
      <w:pPr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（一）比赛采用</w:t>
      </w:r>
      <w:proofErr w:type="gramStart"/>
      <w:r>
        <w:rPr>
          <w:rFonts w:ascii="仿宋" w:eastAsia="仿宋" w:hAnsi="仿宋" w:hint="eastAsia"/>
          <w:sz w:val="32"/>
          <w:szCs w:val="32"/>
        </w:rPr>
        <w:t>国际马</w:t>
      </w:r>
      <w:proofErr w:type="gramEnd"/>
      <w:r>
        <w:rPr>
          <w:rFonts w:ascii="仿宋" w:eastAsia="仿宋" w:hAnsi="仿宋" w:hint="eastAsia"/>
          <w:sz w:val="32"/>
          <w:szCs w:val="32"/>
        </w:rPr>
        <w:t>联</w:t>
      </w:r>
      <w:r w:rsidRPr="00583678">
        <w:rPr>
          <w:rFonts w:ascii="仿宋" w:eastAsia="仿宋" w:hAnsi="仿宋"/>
          <w:sz w:val="32"/>
          <w:szCs w:val="32"/>
        </w:rPr>
        <w:t>202</w:t>
      </w:r>
      <w:r w:rsidRPr="00583678">
        <w:rPr>
          <w:rFonts w:ascii="仿宋" w:eastAsia="仿宋" w:hAnsi="仿宋" w:hint="eastAsia"/>
          <w:sz w:val="32"/>
          <w:szCs w:val="32"/>
        </w:rPr>
        <w:t>6</w:t>
      </w:r>
      <w:r w:rsidRPr="00583678">
        <w:rPr>
          <w:rFonts w:ascii="仿宋" w:eastAsia="仿宋" w:hAnsi="仿宋"/>
          <w:sz w:val="32"/>
          <w:szCs w:val="32"/>
        </w:rPr>
        <w:t>年1月1日更新颁布的第2</w:t>
      </w:r>
      <w:r w:rsidRPr="00583678">
        <w:rPr>
          <w:rFonts w:ascii="仿宋" w:eastAsia="仿宋" w:hAnsi="仿宋" w:hint="eastAsia"/>
          <w:sz w:val="32"/>
          <w:szCs w:val="32"/>
        </w:rPr>
        <w:t>7</w:t>
      </w:r>
      <w:r w:rsidRPr="00583678">
        <w:rPr>
          <w:rFonts w:ascii="仿宋" w:eastAsia="仿宋" w:hAnsi="仿宋"/>
          <w:sz w:val="32"/>
          <w:szCs w:val="32"/>
        </w:rPr>
        <w:t>版三项赛竞赛规则</w:t>
      </w:r>
      <w:r w:rsidRPr="00583678">
        <w:rPr>
          <w:rFonts w:ascii="仿宋" w:eastAsia="仿宋" w:hAnsi="仿宋" w:hint="eastAsia"/>
          <w:sz w:val="32"/>
          <w:szCs w:val="32"/>
        </w:rPr>
        <w:t>。</w:t>
      </w:r>
      <w:r w:rsidRPr="00583678">
        <w:rPr>
          <w:rFonts w:ascii="仿宋" w:eastAsia="仿宋" w:hAnsi="仿宋"/>
          <w:sz w:val="32"/>
          <w:szCs w:val="32"/>
        </w:rPr>
        <w:t>特殊修订条款的执行，</w:t>
      </w:r>
      <w:r w:rsidRPr="00583678">
        <w:rPr>
          <w:rFonts w:ascii="仿宋" w:eastAsia="仿宋" w:hAnsi="仿宋" w:hint="eastAsia"/>
          <w:sz w:val="32"/>
          <w:szCs w:val="32"/>
        </w:rPr>
        <w:t>以中国马术协会下发通知及技术会公布为准</w:t>
      </w:r>
      <w:r w:rsidRPr="00583678">
        <w:rPr>
          <w:rFonts w:ascii="仿宋" w:eastAsia="仿宋" w:hAnsi="仿宋"/>
          <w:sz w:val="32"/>
          <w:szCs w:val="32"/>
        </w:rPr>
        <w:t xml:space="preserve">。 </w:t>
      </w:r>
    </w:p>
    <w:p w14:paraId="0A0BAD07" w14:textId="77777777" w:rsidR="00EF401F" w:rsidRPr="00583678" w:rsidRDefault="007655AB">
      <w:pPr>
        <w:ind w:firstLine="640"/>
        <w:rPr>
          <w:rFonts w:ascii="仿宋" w:eastAsia="仿宋" w:hAnsi="仿宋"/>
          <w:sz w:val="32"/>
          <w:szCs w:val="32"/>
        </w:rPr>
      </w:pPr>
      <w:r w:rsidRPr="00583678">
        <w:rPr>
          <w:rFonts w:ascii="仿宋" w:eastAsia="仿宋" w:hAnsi="仿宋" w:hint="eastAsia"/>
          <w:sz w:val="32"/>
          <w:szCs w:val="32"/>
        </w:rPr>
        <w:t>（二）比赛分三天进行（或根据报名情况另行制定），第一天进行盛装舞步，第二天进行越野赛，第三天进行场地障碍。盛装舞步比赛使用FEI1星级科目C（CCI1*-Intro Test C），越野赛高度</w:t>
      </w:r>
      <w:r w:rsidRPr="00583678">
        <w:rPr>
          <w:rFonts w:ascii="仿宋" w:eastAsia="仿宋" w:hAnsi="仿宋"/>
          <w:sz w:val="32"/>
          <w:szCs w:val="32"/>
        </w:rPr>
        <w:t>8</w:t>
      </w:r>
      <w:r w:rsidRPr="00583678">
        <w:rPr>
          <w:rFonts w:ascii="仿宋" w:eastAsia="仿宋" w:hAnsi="仿宋" w:hint="eastAsia"/>
          <w:sz w:val="32"/>
          <w:szCs w:val="32"/>
        </w:rPr>
        <w:t>5</w:t>
      </w:r>
      <w:r w:rsidRPr="00583678">
        <w:rPr>
          <w:rFonts w:ascii="仿宋" w:eastAsia="仿宋" w:hAnsi="仿宋"/>
          <w:sz w:val="32"/>
          <w:szCs w:val="32"/>
        </w:rPr>
        <w:t>cm</w:t>
      </w:r>
      <w:r w:rsidRPr="00583678">
        <w:rPr>
          <w:rFonts w:ascii="仿宋" w:eastAsia="仿宋" w:hAnsi="仿宋" w:hint="eastAsia"/>
          <w:sz w:val="32"/>
          <w:szCs w:val="32"/>
        </w:rPr>
        <w:t>、路线长度1800-2200米，场地障碍高度</w:t>
      </w:r>
      <w:r w:rsidRPr="00583678">
        <w:rPr>
          <w:rFonts w:ascii="仿宋" w:eastAsia="仿宋" w:hAnsi="仿宋"/>
          <w:sz w:val="32"/>
          <w:szCs w:val="32"/>
        </w:rPr>
        <w:t>9</w:t>
      </w:r>
      <w:r w:rsidRPr="00583678">
        <w:rPr>
          <w:rFonts w:ascii="仿宋" w:eastAsia="仿宋" w:hAnsi="仿宋" w:hint="eastAsia"/>
          <w:sz w:val="32"/>
          <w:szCs w:val="32"/>
        </w:rPr>
        <w:t>5</w:t>
      </w:r>
      <w:r w:rsidRPr="00583678">
        <w:rPr>
          <w:rFonts w:ascii="仿宋" w:eastAsia="仿宋" w:hAnsi="仿宋"/>
          <w:sz w:val="32"/>
          <w:szCs w:val="32"/>
        </w:rPr>
        <w:t>cm-1</w:t>
      </w:r>
      <w:r w:rsidRPr="00583678">
        <w:rPr>
          <w:rFonts w:ascii="仿宋" w:eastAsia="仿宋" w:hAnsi="仿宋" w:hint="eastAsia"/>
          <w:sz w:val="32"/>
          <w:szCs w:val="32"/>
        </w:rPr>
        <w:t>10</w:t>
      </w:r>
      <w:r w:rsidRPr="00583678">
        <w:rPr>
          <w:rFonts w:ascii="仿宋" w:eastAsia="仿宋" w:hAnsi="仿宋"/>
          <w:sz w:val="32"/>
          <w:szCs w:val="32"/>
        </w:rPr>
        <w:t>cm（中二级）。</w:t>
      </w:r>
    </w:p>
    <w:p w14:paraId="75DC43DF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比赛以个人总罚分排列名次，如果两名或多名运动员总罚分相同，其排名按以下方法确定：</w:t>
      </w:r>
    </w:p>
    <w:p w14:paraId="19112387" w14:textId="77777777" w:rsidR="00EF401F" w:rsidRDefault="007655AB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(1</w:t>
      </w:r>
      <w:r>
        <w:rPr>
          <w:rFonts w:ascii="仿宋" w:eastAsia="仿宋" w:hAnsi="仿宋"/>
          <w:sz w:val="32"/>
          <w:szCs w:val="32"/>
        </w:rPr>
        <w:t>)</w:t>
      </w:r>
      <w:r>
        <w:rPr>
          <w:rFonts w:ascii="仿宋" w:eastAsia="仿宋" w:hAnsi="仿宋" w:hint="eastAsia"/>
          <w:sz w:val="32"/>
          <w:szCs w:val="32"/>
        </w:rPr>
        <w:t>取越野赛罚分（包含障碍罚分、时间罚分及其它罚分）少者名次列前。</w:t>
      </w:r>
    </w:p>
    <w:p w14:paraId="0F3A22B0" w14:textId="77777777" w:rsidR="00EF401F" w:rsidRDefault="007655AB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)</w:t>
      </w:r>
      <w:r>
        <w:rPr>
          <w:rFonts w:ascii="仿宋" w:eastAsia="仿宋" w:hAnsi="仿宋" w:hint="eastAsia"/>
          <w:sz w:val="32"/>
          <w:szCs w:val="32"/>
        </w:rPr>
        <w:t>如成绩仍然相同，取盛装</w:t>
      </w:r>
      <w:proofErr w:type="gramStart"/>
      <w:r>
        <w:rPr>
          <w:rFonts w:ascii="仿宋" w:eastAsia="仿宋" w:hAnsi="仿宋" w:hint="eastAsia"/>
          <w:sz w:val="32"/>
          <w:szCs w:val="32"/>
        </w:rPr>
        <w:t>舞步赛</w:t>
      </w:r>
      <w:proofErr w:type="gramEnd"/>
      <w:r>
        <w:rPr>
          <w:rFonts w:ascii="仿宋" w:eastAsia="仿宋" w:hAnsi="仿宋" w:hint="eastAsia"/>
          <w:sz w:val="32"/>
          <w:szCs w:val="32"/>
        </w:rPr>
        <w:t>得分高者名次列前</w:t>
      </w:r>
    </w:p>
    <w:p w14:paraId="3965916D" w14:textId="77777777" w:rsidR="00EF401F" w:rsidRDefault="007655AB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(3)</w:t>
      </w:r>
      <w:r>
        <w:rPr>
          <w:rFonts w:ascii="仿宋" w:eastAsia="仿宋" w:hAnsi="仿宋" w:hint="eastAsia"/>
          <w:sz w:val="32"/>
          <w:szCs w:val="32"/>
        </w:rPr>
        <w:t>如成绩仍然相同，取越野赛行进时间更接近最佳时间者名次列前。</w:t>
      </w:r>
    </w:p>
    <w:p w14:paraId="03A4471E" w14:textId="77777777" w:rsidR="00EF401F" w:rsidRDefault="007655AB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(4)</w:t>
      </w:r>
      <w:r>
        <w:rPr>
          <w:rFonts w:ascii="仿宋" w:eastAsia="仿宋" w:hAnsi="仿宋" w:hint="eastAsia"/>
          <w:sz w:val="32"/>
          <w:szCs w:val="32"/>
        </w:rPr>
        <w:t>如成绩仍然相同，取场地障碍赛罚分少者（包括障碍罚分、时间罚分）名次列前。</w:t>
      </w:r>
    </w:p>
    <w:p w14:paraId="6202719F" w14:textId="77777777" w:rsidR="00EF401F" w:rsidRDefault="007655AB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(5)</w:t>
      </w:r>
      <w:r>
        <w:rPr>
          <w:rFonts w:ascii="仿宋" w:eastAsia="仿宋" w:hAnsi="仿宋" w:hint="eastAsia"/>
          <w:sz w:val="32"/>
          <w:szCs w:val="32"/>
        </w:rPr>
        <w:t>如成绩仍然相同，取场地障碍赛用时少者名次列前。</w:t>
      </w:r>
    </w:p>
    <w:p w14:paraId="12408D54" w14:textId="77777777" w:rsidR="00EF401F" w:rsidRDefault="007655AB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(6)</w:t>
      </w:r>
      <w:r>
        <w:rPr>
          <w:rFonts w:ascii="仿宋" w:eastAsia="仿宋" w:hAnsi="仿宋" w:hint="eastAsia"/>
          <w:sz w:val="32"/>
          <w:szCs w:val="32"/>
        </w:rPr>
        <w:t>如成绩仍然相同，取盛装</w:t>
      </w:r>
      <w:proofErr w:type="gramStart"/>
      <w:r>
        <w:rPr>
          <w:rFonts w:ascii="仿宋" w:eastAsia="仿宋" w:hAnsi="仿宋" w:hint="eastAsia"/>
          <w:sz w:val="32"/>
          <w:szCs w:val="32"/>
        </w:rPr>
        <w:t>舞步赛中人</w:t>
      </w:r>
      <w:proofErr w:type="gramEnd"/>
      <w:r>
        <w:rPr>
          <w:rFonts w:ascii="仿宋" w:eastAsia="仿宋" w:hAnsi="仿宋" w:hint="eastAsia"/>
          <w:sz w:val="32"/>
          <w:szCs w:val="32"/>
        </w:rPr>
        <w:t>马组合的总体印象分高者名次列前。</w:t>
      </w:r>
    </w:p>
    <w:p w14:paraId="159745EE" w14:textId="77777777" w:rsidR="00EF401F" w:rsidRDefault="007655AB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(7)</w:t>
      </w:r>
      <w:r>
        <w:rPr>
          <w:rFonts w:hint="eastAsia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如成绩仍然相同，名次并列。</w:t>
      </w:r>
    </w:p>
    <w:p w14:paraId="5ADC6B42" w14:textId="77777777" w:rsidR="00EF401F" w:rsidRDefault="007655AB" w:rsidP="00964296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六、裁判员和仲裁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14:paraId="7DEA5A15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（一）裁判员名单另行通知，人选由中国马术协会指定，不足部分由承办单位选派。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389A9605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（二）在本赛事活动中发生的纠纷，可以依法向中国体育仲裁委员会申请仲裁。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3A0ACDBC" w14:textId="77777777" w:rsidR="00EF401F" w:rsidRDefault="007655AB" w:rsidP="00964296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七、录取名次和奖励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14:paraId="73D78ECD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（一）个人赛实际参赛人马组合不足</w:t>
      </w:r>
      <w:r>
        <w:rPr>
          <w:rFonts w:ascii="仿宋" w:eastAsia="仿宋" w:hAnsi="仿宋"/>
          <w:sz w:val="32"/>
          <w:szCs w:val="32"/>
        </w:rPr>
        <w:t>6个，取消该</w:t>
      </w:r>
      <w:r>
        <w:rPr>
          <w:rFonts w:ascii="仿宋" w:eastAsia="仿宋" w:hAnsi="仿宋" w:hint="eastAsia"/>
          <w:sz w:val="32"/>
          <w:szCs w:val="32"/>
        </w:rPr>
        <w:t>赛事。实际参赛的人马组合不足</w:t>
      </w:r>
      <w:r>
        <w:rPr>
          <w:rFonts w:ascii="仿宋" w:eastAsia="仿宋" w:hAnsi="仿宋"/>
          <w:sz w:val="32"/>
          <w:szCs w:val="32"/>
        </w:rPr>
        <w:t>9个，按参赛的人马组合数减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 xml:space="preserve">录取，9 </w:t>
      </w:r>
      <w:proofErr w:type="gramStart"/>
      <w:r>
        <w:rPr>
          <w:rFonts w:ascii="仿宋" w:eastAsia="仿宋" w:hAnsi="仿宋"/>
          <w:sz w:val="32"/>
          <w:szCs w:val="32"/>
        </w:rPr>
        <w:t>个</w:t>
      </w:r>
      <w:proofErr w:type="gramEnd"/>
      <w:r>
        <w:rPr>
          <w:rFonts w:ascii="仿宋" w:eastAsia="仿宋" w:hAnsi="仿宋"/>
          <w:sz w:val="32"/>
          <w:szCs w:val="32"/>
        </w:rPr>
        <w:t>及以上录取前 8 名。前 3 名颁发奖牌和证书，其他名次颁发证书，获奖马匹将授予佩花。</w:t>
      </w:r>
    </w:p>
    <w:p w14:paraId="3409A8E9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（二）比赛设“最佳马主奖”，冠军马的马主为</w:t>
      </w:r>
      <w:proofErr w:type="gramStart"/>
      <w:r>
        <w:rPr>
          <w:rFonts w:ascii="仿宋" w:eastAsia="仿宋" w:hAnsi="仿宋" w:hint="eastAsia"/>
          <w:sz w:val="32"/>
          <w:szCs w:val="32"/>
        </w:rPr>
        <w:t>最佳马</w:t>
      </w:r>
      <w:proofErr w:type="gramEnd"/>
      <w:r>
        <w:rPr>
          <w:rFonts w:ascii="仿宋" w:eastAsia="仿宋" w:hAnsi="仿宋" w:hint="eastAsia"/>
          <w:sz w:val="32"/>
          <w:szCs w:val="32"/>
        </w:rPr>
        <w:t>主，颁发奖杯一座。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5A9F8934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（三）比赛设“最佳马匹形象奖”，以验马表现为主要参评依据，颁发奖杯一座。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6EA4170B" w14:textId="77777777" w:rsidR="00EF401F" w:rsidRDefault="007655AB" w:rsidP="00964296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八、报名和报到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14:paraId="703F551F" w14:textId="77777777" w:rsidR="00EF401F" w:rsidRDefault="007655AB" w:rsidP="0096429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（一）各参赛单位、运动员及马匹未完成中国马术协会</w:t>
      </w:r>
      <w:r w:rsidRPr="00583678">
        <w:rPr>
          <w:rFonts w:ascii="仿宋" w:eastAsia="仿宋" w:hAnsi="仿宋"/>
          <w:sz w:val="32"/>
          <w:szCs w:val="32"/>
        </w:rPr>
        <w:t>202</w:t>
      </w:r>
      <w:r w:rsidRPr="00583678">
        <w:rPr>
          <w:rFonts w:ascii="仿宋" w:eastAsia="仿宋" w:hAnsi="仿宋" w:hint="eastAsia"/>
          <w:sz w:val="32"/>
          <w:szCs w:val="32"/>
        </w:rPr>
        <w:t>6</w:t>
      </w:r>
      <w:r w:rsidRPr="00583678"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度注册手续不能进行报名，报名截止日期</w:t>
      </w:r>
      <w:r>
        <w:rPr>
          <w:rFonts w:ascii="仿宋" w:eastAsia="仿宋" w:hAnsi="仿宋" w:hint="eastAsia"/>
          <w:sz w:val="32"/>
          <w:szCs w:val="32"/>
        </w:rPr>
        <w:t>以赛事通知为准。</w:t>
      </w:r>
      <w:r>
        <w:rPr>
          <w:rFonts w:ascii="仿宋" w:eastAsia="仿宋" w:hAnsi="仿宋"/>
          <w:sz w:val="32"/>
          <w:szCs w:val="32"/>
        </w:rPr>
        <w:t>联系电话:010-87181877，联系邮箱: cd@c-e-a.org.cn，</w:t>
      </w:r>
      <w:r>
        <w:rPr>
          <w:rFonts w:ascii="仿宋" w:eastAsia="仿宋" w:hAnsi="仿宋"/>
          <w:sz w:val="32"/>
          <w:szCs w:val="32"/>
        </w:rPr>
        <w:lastRenderedPageBreak/>
        <w:t>联系地址:北京市东城区天坛东路74号508。逾期报名，按不参加论。</w:t>
      </w:r>
    </w:p>
    <w:p w14:paraId="7A93047A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（二）参赛队和大会指定裁判员于赛前</w:t>
      </w:r>
      <w:r>
        <w:rPr>
          <w:rFonts w:ascii="仿宋" w:eastAsia="仿宋" w:hAnsi="仿宋"/>
          <w:sz w:val="32"/>
          <w:szCs w:val="32"/>
        </w:rPr>
        <w:t xml:space="preserve">2天到赛区报到。 </w:t>
      </w:r>
    </w:p>
    <w:p w14:paraId="0276C6C3" w14:textId="77777777" w:rsidR="00EF401F" w:rsidRDefault="007655AB" w:rsidP="00964296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九、器材和经费</w:t>
      </w:r>
    </w:p>
    <w:p w14:paraId="725B1564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（一）各参赛代表队一切费用自理</w:t>
      </w:r>
      <w:r>
        <w:rPr>
          <w:rFonts w:ascii="仿宋" w:eastAsia="仿宋" w:hAnsi="仿宋"/>
          <w:sz w:val="32"/>
          <w:szCs w:val="32"/>
        </w:rPr>
        <w:t>。</w:t>
      </w:r>
    </w:p>
    <w:p w14:paraId="67B30550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（二）参赛运动员和马匹在比赛期间的意外保险由各代表队自行办理。参赛运动员和马匹在比赛期间所发生的伤害与意外事故，主办单位和承办单位均不承担任何责任。</w:t>
      </w:r>
    </w:p>
    <w:p w14:paraId="23AADAE9" w14:textId="77777777" w:rsidR="00EF401F" w:rsidRDefault="007655AB" w:rsidP="00964296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十、其他</w:t>
      </w:r>
      <w:r>
        <w:rPr>
          <w:rFonts w:ascii="仿宋" w:eastAsia="仿宋" w:hAnsi="仿宋"/>
          <w:b/>
          <w:bCs/>
          <w:sz w:val="32"/>
          <w:szCs w:val="32"/>
        </w:rPr>
        <w:t xml:space="preserve"> </w:t>
      </w:r>
    </w:p>
    <w:p w14:paraId="66555B89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（一）兴奋剂检查和处罚按照国家体育总局有关规定执行。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14:paraId="5849C4A7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（二）参赛马匹须按规定注射马流感疫苗。未注射马流感疫苗的马匹将不得参赛。</w:t>
      </w:r>
    </w:p>
    <w:p w14:paraId="11D96F67" w14:textId="77777777" w:rsidR="00EF401F" w:rsidRDefault="007655A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（三）未尽事宜</w:t>
      </w:r>
      <w:r>
        <w:rPr>
          <w:rFonts w:ascii="仿宋" w:eastAsia="仿宋" w:hAnsi="仿宋"/>
          <w:sz w:val="32"/>
          <w:szCs w:val="32"/>
        </w:rPr>
        <w:t xml:space="preserve">,另行通知。 </w:t>
      </w:r>
    </w:p>
    <w:sectPr w:rsidR="00EF4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93A09" w14:textId="77777777" w:rsidR="005C44D5" w:rsidRDefault="005C44D5" w:rsidP="00456544">
      <w:r>
        <w:separator/>
      </w:r>
    </w:p>
  </w:endnote>
  <w:endnote w:type="continuationSeparator" w:id="0">
    <w:p w14:paraId="53F0AC11" w14:textId="77777777" w:rsidR="005C44D5" w:rsidRDefault="005C44D5" w:rsidP="0045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EB015" w14:textId="77777777" w:rsidR="005C44D5" w:rsidRDefault="005C44D5" w:rsidP="00456544">
      <w:r>
        <w:separator/>
      </w:r>
    </w:p>
  </w:footnote>
  <w:footnote w:type="continuationSeparator" w:id="0">
    <w:p w14:paraId="48CB56C0" w14:textId="77777777" w:rsidR="005C44D5" w:rsidRDefault="005C44D5" w:rsidP="00456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B5798"/>
    <w:multiLevelType w:val="multilevel"/>
    <w:tmpl w:val="6BEB579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xZTNkYTE4MzcwZjBiNTE3ZTU5YTYxZWM3NjgzODMifQ=="/>
    <w:docVar w:name="KSO_WPS_MARK_KEY" w:val="afa9f8e3-d0e1-456b-a905-cf8399d17690"/>
  </w:docVars>
  <w:rsids>
    <w:rsidRoot w:val="00A31934"/>
    <w:rsid w:val="00014646"/>
    <w:rsid w:val="00020B75"/>
    <w:rsid w:val="000501DA"/>
    <w:rsid w:val="00086152"/>
    <w:rsid w:val="00113C80"/>
    <w:rsid w:val="00127A31"/>
    <w:rsid w:val="0018663B"/>
    <w:rsid w:val="001B16DA"/>
    <w:rsid w:val="001D3BBF"/>
    <w:rsid w:val="00213B51"/>
    <w:rsid w:val="002215E0"/>
    <w:rsid w:val="00221921"/>
    <w:rsid w:val="00266227"/>
    <w:rsid w:val="00286BEC"/>
    <w:rsid w:val="002D24BE"/>
    <w:rsid w:val="00303E9D"/>
    <w:rsid w:val="00323851"/>
    <w:rsid w:val="003334A2"/>
    <w:rsid w:val="0038664C"/>
    <w:rsid w:val="003877B0"/>
    <w:rsid w:val="003A6691"/>
    <w:rsid w:val="004030F6"/>
    <w:rsid w:val="00454884"/>
    <w:rsid w:val="00456544"/>
    <w:rsid w:val="00473FCA"/>
    <w:rsid w:val="00490DEF"/>
    <w:rsid w:val="004958C1"/>
    <w:rsid w:val="004B5737"/>
    <w:rsid w:val="004E45F4"/>
    <w:rsid w:val="004E6F97"/>
    <w:rsid w:val="004F339D"/>
    <w:rsid w:val="004F6C4E"/>
    <w:rsid w:val="00504BA7"/>
    <w:rsid w:val="00523DE7"/>
    <w:rsid w:val="0052652A"/>
    <w:rsid w:val="00535506"/>
    <w:rsid w:val="00542516"/>
    <w:rsid w:val="005454B5"/>
    <w:rsid w:val="00567601"/>
    <w:rsid w:val="00583678"/>
    <w:rsid w:val="005A0875"/>
    <w:rsid w:val="005A7C12"/>
    <w:rsid w:val="005B3783"/>
    <w:rsid w:val="005C44D5"/>
    <w:rsid w:val="005C4B99"/>
    <w:rsid w:val="005E2A3D"/>
    <w:rsid w:val="005F20DB"/>
    <w:rsid w:val="00600A08"/>
    <w:rsid w:val="00604B28"/>
    <w:rsid w:val="00640CD5"/>
    <w:rsid w:val="00677D5F"/>
    <w:rsid w:val="006C12B1"/>
    <w:rsid w:val="006D033A"/>
    <w:rsid w:val="00710A84"/>
    <w:rsid w:val="007277C4"/>
    <w:rsid w:val="00754789"/>
    <w:rsid w:val="00762A15"/>
    <w:rsid w:val="007655AB"/>
    <w:rsid w:val="00783FE3"/>
    <w:rsid w:val="007C2499"/>
    <w:rsid w:val="007D4F28"/>
    <w:rsid w:val="007D703D"/>
    <w:rsid w:val="007D7A36"/>
    <w:rsid w:val="007F251C"/>
    <w:rsid w:val="00807228"/>
    <w:rsid w:val="00815C34"/>
    <w:rsid w:val="0086256E"/>
    <w:rsid w:val="008E3C5B"/>
    <w:rsid w:val="00900960"/>
    <w:rsid w:val="00906E52"/>
    <w:rsid w:val="00943E48"/>
    <w:rsid w:val="0094704A"/>
    <w:rsid w:val="00964296"/>
    <w:rsid w:val="009B6156"/>
    <w:rsid w:val="009C68B1"/>
    <w:rsid w:val="00A02B8D"/>
    <w:rsid w:val="00A0348C"/>
    <w:rsid w:val="00A31934"/>
    <w:rsid w:val="00A368DF"/>
    <w:rsid w:val="00A64843"/>
    <w:rsid w:val="00A64E74"/>
    <w:rsid w:val="00AB5474"/>
    <w:rsid w:val="00AB6134"/>
    <w:rsid w:val="00AD3017"/>
    <w:rsid w:val="00B05A93"/>
    <w:rsid w:val="00B06ED1"/>
    <w:rsid w:val="00B32DB9"/>
    <w:rsid w:val="00B3624A"/>
    <w:rsid w:val="00B835AE"/>
    <w:rsid w:val="00BB7F7A"/>
    <w:rsid w:val="00BE535F"/>
    <w:rsid w:val="00BE6EDF"/>
    <w:rsid w:val="00C215D7"/>
    <w:rsid w:val="00C245E8"/>
    <w:rsid w:val="00C607E5"/>
    <w:rsid w:val="00C65DDF"/>
    <w:rsid w:val="00C81265"/>
    <w:rsid w:val="00C907FC"/>
    <w:rsid w:val="00C97188"/>
    <w:rsid w:val="00CA2E8D"/>
    <w:rsid w:val="00CA6C48"/>
    <w:rsid w:val="00CB16C7"/>
    <w:rsid w:val="00CC70C4"/>
    <w:rsid w:val="00CF2ADE"/>
    <w:rsid w:val="00CF457C"/>
    <w:rsid w:val="00D0508E"/>
    <w:rsid w:val="00D54D82"/>
    <w:rsid w:val="00D70F0B"/>
    <w:rsid w:val="00DC3C06"/>
    <w:rsid w:val="00DE66B2"/>
    <w:rsid w:val="00DF52FB"/>
    <w:rsid w:val="00E11AB1"/>
    <w:rsid w:val="00E11E95"/>
    <w:rsid w:val="00E140C3"/>
    <w:rsid w:val="00E721D1"/>
    <w:rsid w:val="00E904BF"/>
    <w:rsid w:val="00E9796D"/>
    <w:rsid w:val="00EB5E9C"/>
    <w:rsid w:val="00EF1B7E"/>
    <w:rsid w:val="00EF401F"/>
    <w:rsid w:val="00F0611D"/>
    <w:rsid w:val="00F1670C"/>
    <w:rsid w:val="00F60CB4"/>
    <w:rsid w:val="117B2075"/>
    <w:rsid w:val="16907696"/>
    <w:rsid w:val="188A2917"/>
    <w:rsid w:val="1B98277D"/>
    <w:rsid w:val="1EFA4913"/>
    <w:rsid w:val="31F34273"/>
    <w:rsid w:val="3DD8413A"/>
    <w:rsid w:val="559E495E"/>
    <w:rsid w:val="627314AB"/>
    <w:rsid w:val="753C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7460F"/>
  <w15:docId w15:val="{C3F6FE01-DF9B-4378-93A9-1D5270A8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44</cp:revision>
  <cp:lastPrinted>2026-08-26T07:28:00Z</cp:lastPrinted>
  <dcterms:created xsi:type="dcterms:W3CDTF">2021-12-17T07:59:00Z</dcterms:created>
  <dcterms:modified xsi:type="dcterms:W3CDTF">2026-08-26T07:29:00Z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7D4E794F54E74CE084255D38FA6E9DB2_12</vt:lpwstr>
  </property>
  <property fmtid="{D5CDD505-2E9C-101B-9397-08002B2CF9AE}" pid="4" name="KSOTemplateDocerSaveRecord">
    <vt:lpwstr>eyJoZGlkIjoiMDkxZTNkYTE4MzcwZjBiNTE3ZTU5YTYxZWM3NjgzODMiLCJ1c2VySWQiOiI4MTkwNDE2NTYifQ==</vt:lpwstr>
  </property>
</Properties>
</file>