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E2" w:rsidRPr="002D5D41" w:rsidRDefault="00BF6D2C">
      <w:pPr>
        <w:jc w:val="center"/>
        <w:rPr>
          <w:rFonts w:ascii="宋体" w:eastAsia="宋体" w:hAnsi="宋体" w:cs="微软雅黑"/>
          <w:b/>
          <w:bCs/>
          <w:sz w:val="36"/>
          <w:szCs w:val="36"/>
          <w:lang w:eastAsia="zh-CN"/>
        </w:rPr>
      </w:pPr>
      <w:r w:rsidRPr="002D5D41">
        <w:rPr>
          <w:rFonts w:ascii="宋体" w:eastAsia="宋体" w:hAnsi="宋体" w:cs="微软雅黑" w:hint="eastAsia"/>
          <w:b/>
          <w:bCs/>
          <w:sz w:val="36"/>
          <w:szCs w:val="36"/>
          <w:lang w:eastAsia="zh-CN"/>
        </w:rPr>
        <w:t>2025年中国马术三项赛邀请赛</w:t>
      </w:r>
    </w:p>
    <w:p w:rsidR="00201DE2" w:rsidRPr="002D5D41" w:rsidRDefault="00BF6D2C">
      <w:pPr>
        <w:jc w:val="center"/>
        <w:rPr>
          <w:rFonts w:ascii="宋体" w:eastAsia="宋体" w:hAnsi="宋体" w:cs="微软雅黑"/>
          <w:b/>
          <w:bCs/>
          <w:sz w:val="36"/>
          <w:szCs w:val="36"/>
          <w:lang w:eastAsia="zh-CN"/>
        </w:rPr>
      </w:pPr>
      <w:r w:rsidRPr="002D5D41">
        <w:rPr>
          <w:rFonts w:ascii="宋体" w:eastAsia="宋体" w:hAnsi="宋体" w:cs="微软雅黑" w:hint="eastAsia"/>
          <w:b/>
          <w:bCs/>
          <w:sz w:val="36"/>
          <w:szCs w:val="36"/>
          <w:lang w:eastAsia="zh-CN"/>
        </w:rPr>
        <w:t>暨第十五届全国运动会马术测试赛</w:t>
      </w:r>
    </w:p>
    <w:p w:rsidR="00201DE2" w:rsidRDefault="00BF6D2C">
      <w:pPr>
        <w:jc w:val="center"/>
        <w:rPr>
          <w:rFonts w:ascii="宋体" w:eastAsia="宋体" w:hAnsi="宋体" w:cs="微软雅黑"/>
          <w:b/>
          <w:bCs/>
          <w:sz w:val="36"/>
          <w:szCs w:val="36"/>
          <w:lang w:eastAsia="zh-CN"/>
        </w:rPr>
      </w:pPr>
      <w:r w:rsidRPr="002D5D41">
        <w:rPr>
          <w:rFonts w:ascii="宋体" w:eastAsia="宋体" w:hAnsi="宋体" w:cs="微软雅黑" w:hint="eastAsia"/>
          <w:b/>
          <w:bCs/>
          <w:sz w:val="36"/>
          <w:szCs w:val="36"/>
          <w:lang w:eastAsia="zh-CN"/>
        </w:rPr>
        <w:t>竞赛日程</w:t>
      </w:r>
    </w:p>
    <w:p w:rsidR="00687170" w:rsidRPr="002D5D41" w:rsidRDefault="00687170">
      <w:pPr>
        <w:jc w:val="center"/>
        <w:rPr>
          <w:rFonts w:ascii="宋体" w:eastAsia="宋体" w:hAnsi="宋体" w:cs="微软雅黑" w:hint="eastAsia"/>
          <w:b/>
          <w:bCs/>
          <w:sz w:val="36"/>
          <w:szCs w:val="36"/>
          <w:lang w:eastAsia="zh-C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3"/>
        <w:gridCol w:w="1985"/>
        <w:gridCol w:w="3827"/>
        <w:gridCol w:w="2835"/>
      </w:tblGrid>
      <w:tr w:rsidR="00201DE2" w:rsidTr="00687170">
        <w:trPr>
          <w:trHeight w:val="808"/>
          <w:jc w:val="center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201DE2" w:rsidRPr="002D5D41" w:rsidRDefault="00BF6D2C">
            <w:pPr>
              <w:jc w:val="center"/>
              <w:textAlignment w:val="center"/>
              <w:rPr>
                <w:rFonts w:ascii="仿宋" w:eastAsia="仿宋" w:hAnsi="仿宋" w:cs="方正仿宋_GB18030"/>
                <w:b/>
                <w:bCs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b/>
                <w:bCs/>
                <w:sz w:val="30"/>
                <w:szCs w:val="30"/>
                <w:lang w:eastAsia="zh-CN" w:bidi="ar"/>
              </w:rPr>
              <w:t>日期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201DE2" w:rsidRPr="002D5D41" w:rsidRDefault="00BF6D2C">
            <w:pPr>
              <w:jc w:val="center"/>
              <w:textAlignment w:val="center"/>
              <w:rPr>
                <w:rFonts w:ascii="仿宋" w:eastAsia="仿宋" w:hAnsi="仿宋" w:cs="方正仿宋_GB18030"/>
                <w:b/>
                <w:bCs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b/>
                <w:bCs/>
                <w:sz w:val="30"/>
                <w:szCs w:val="30"/>
                <w:lang w:eastAsia="zh-CN" w:bidi="ar"/>
              </w:rPr>
              <w:t>时间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201DE2" w:rsidRPr="002D5D41" w:rsidRDefault="00BF6D2C">
            <w:pPr>
              <w:jc w:val="center"/>
              <w:textAlignment w:val="center"/>
              <w:rPr>
                <w:rFonts w:ascii="仿宋" w:eastAsia="仿宋" w:hAnsi="仿宋" w:cs="方正仿宋_GB18030"/>
                <w:b/>
                <w:bCs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b/>
                <w:bCs/>
                <w:sz w:val="30"/>
                <w:szCs w:val="30"/>
                <w:lang w:eastAsia="zh-CN" w:bidi="ar"/>
              </w:rPr>
              <w:t>项目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vAlign w:val="center"/>
          </w:tcPr>
          <w:p w:rsidR="00201DE2" w:rsidRPr="002D5D41" w:rsidRDefault="00BF6D2C">
            <w:pPr>
              <w:jc w:val="center"/>
              <w:textAlignment w:val="center"/>
              <w:rPr>
                <w:rFonts w:ascii="仿宋" w:eastAsia="仿宋" w:hAnsi="仿宋" w:cs="方正仿宋_GB18030"/>
                <w:b/>
                <w:bCs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b/>
                <w:bCs/>
                <w:sz w:val="30"/>
                <w:szCs w:val="30"/>
                <w:lang w:eastAsia="zh-CN" w:bidi="ar"/>
              </w:rPr>
              <w:t>地点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9月15日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br/>
              <w:t>（星期一）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8:00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第一批技术官员报到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技术官员酒店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9月16日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br/>
              <w:t>（星期二）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8:00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技术官员检查场地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28"/>
                <w:szCs w:val="28"/>
                <w:lang w:eastAsia="zh-CN" w:bidi="ar"/>
              </w:rPr>
            </w:pPr>
            <w:r w:rsidRPr="002D5D41">
              <w:rPr>
                <w:rFonts w:ascii="仿宋" w:eastAsia="仿宋" w:hAnsi="仿宋" w:cs="方正仿宋_GB18030" w:hint="eastAsia"/>
                <w:sz w:val="28"/>
                <w:szCs w:val="28"/>
                <w:lang w:eastAsia="zh-CN" w:bidi="ar"/>
              </w:rPr>
              <w:t>光明国际马术中心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9月17日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br/>
              <w:t>（星期三）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8:00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第二批技术官员报到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技术官员酒店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201DE2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8:00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  <w:lang w:eastAsia="zh-CN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运动队报到、马匹抵达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28"/>
                <w:szCs w:val="28"/>
                <w:lang w:eastAsia="zh-CN" w:bidi="ar"/>
              </w:rPr>
            </w:pPr>
            <w:r w:rsidRPr="002D5D41">
              <w:rPr>
                <w:rFonts w:ascii="仿宋" w:eastAsia="仿宋" w:hAnsi="仿宋" w:cs="方正仿宋_GB18030" w:hint="eastAsia"/>
                <w:sz w:val="28"/>
                <w:szCs w:val="28"/>
                <w:lang w:eastAsia="zh-CN" w:bidi="ar"/>
              </w:rPr>
              <w:t>光明国际马术中心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201DE2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8:00-11:00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赛前训练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训练场地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201DE2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14:00-17:00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赛前训练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训练场地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9月18日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br/>
              <w:t>（星期四）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9:00-10:00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proofErr w:type="gramStart"/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验马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proofErr w:type="gramStart"/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验</w:t>
            </w:r>
            <w:proofErr w:type="gramEnd"/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马场地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201DE2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10:00-11:00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技术会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技术会议室</w:t>
            </w:r>
          </w:p>
        </w:tc>
      </w:tr>
      <w:tr w:rsidR="007D017D" w:rsidTr="00687170">
        <w:trPr>
          <w:trHeight w:val="567"/>
          <w:jc w:val="center"/>
        </w:trPr>
        <w:tc>
          <w:tcPr>
            <w:tcW w:w="1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7D" w:rsidRPr="002D5D41" w:rsidRDefault="007D017D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7D" w:rsidRPr="002D5D41" w:rsidRDefault="007D017D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</w:pPr>
            <w:r w:rsidRPr="002D5D41"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  <w:t>14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:</w:t>
            </w:r>
            <w:r w:rsidRPr="002D5D41"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  <w:t>00-15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:</w:t>
            </w:r>
            <w:r w:rsidRPr="002D5D41"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7D" w:rsidRPr="00450D73" w:rsidRDefault="007D017D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b/>
                <w:bCs/>
                <w:sz w:val="30"/>
                <w:szCs w:val="30"/>
                <w:lang w:eastAsia="zh-CN" w:bidi="ar"/>
              </w:rPr>
            </w:pPr>
            <w:r w:rsidRPr="00450D73">
              <w:rPr>
                <w:rFonts w:ascii="仿宋" w:eastAsia="仿宋" w:hAnsi="仿宋" w:cs="方正仿宋_GB18030" w:hint="eastAsia"/>
                <w:b/>
                <w:bCs/>
                <w:sz w:val="30"/>
                <w:szCs w:val="30"/>
                <w:lang w:eastAsia="zh-CN" w:bidi="ar"/>
              </w:rPr>
              <w:t>体能测试补测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017D" w:rsidRPr="002D5D41" w:rsidRDefault="007D017D" w:rsidP="00687170">
            <w:pPr>
              <w:spacing w:line="400" w:lineRule="exact"/>
              <w:textAlignment w:val="center"/>
              <w:rPr>
                <w:rFonts w:ascii="仿宋" w:eastAsia="仿宋" w:hAnsi="仿宋" w:cs="方正仿宋_GB18030"/>
                <w:sz w:val="28"/>
                <w:szCs w:val="28"/>
                <w:lang w:eastAsia="zh-CN" w:bidi="ar"/>
              </w:rPr>
            </w:pPr>
            <w:r w:rsidRPr="002D5D41">
              <w:rPr>
                <w:rFonts w:ascii="仿宋" w:eastAsia="仿宋" w:hAnsi="仿宋" w:cs="方正仿宋_GB18030" w:hint="eastAsia"/>
                <w:sz w:val="28"/>
                <w:szCs w:val="28"/>
                <w:lang w:eastAsia="zh-CN" w:bidi="ar"/>
              </w:rPr>
              <w:t>光明区群众体育中心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201DE2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16:00-18:00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  <w:lang w:eastAsia="zh-CN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三项赛盛装</w:t>
            </w:r>
            <w:proofErr w:type="gramStart"/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舞步主场</w:t>
            </w:r>
            <w:proofErr w:type="gramEnd"/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地适应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主赛场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9月19日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br/>
              <w:t>（星期五）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8:00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三项赛盛装舞步比赛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主赛场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201DE2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17:00-18:00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三项赛越野赛技术会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技术会议室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9月20日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br/>
              <w:t>（星期六）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8:00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三项赛越野赛比赛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科学公园马术</w:t>
            </w:r>
          </w:p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越野赛道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9月21日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br/>
              <w:t>（星期日）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8:00-9:00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proofErr w:type="gramStart"/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第二次验马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proofErr w:type="gramStart"/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验</w:t>
            </w:r>
            <w:proofErr w:type="gramEnd"/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马场地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201DE2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16:00-16:30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三项赛场地障碍比赛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主赛场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201DE2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17:00-17:30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1DE2" w:rsidRPr="00450D73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b/>
                <w:bCs/>
                <w:sz w:val="30"/>
                <w:szCs w:val="30"/>
              </w:rPr>
            </w:pPr>
            <w:r w:rsidRPr="00450D73">
              <w:rPr>
                <w:rFonts w:ascii="仿宋" w:eastAsia="仿宋" w:hAnsi="仿宋" w:cs="方正仿宋_GB18030" w:hint="eastAsia"/>
                <w:b/>
                <w:bCs/>
                <w:sz w:val="30"/>
                <w:szCs w:val="30"/>
                <w:lang w:eastAsia="zh-CN" w:bidi="ar"/>
              </w:rPr>
              <w:t>颁奖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主赛场</w:t>
            </w:r>
          </w:p>
        </w:tc>
      </w:tr>
      <w:tr w:rsidR="00201DE2" w:rsidTr="00687170">
        <w:trPr>
          <w:trHeight w:val="567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rPr>
                <w:rFonts w:ascii="仿宋" w:eastAsia="仿宋" w:hAnsi="仿宋" w:cs="方正仿宋_GB18030"/>
                <w:sz w:val="30"/>
                <w:szCs w:val="30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9月22日</w:t>
            </w: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br/>
              <w:t>（星期一）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DE2" w:rsidRPr="002D5D41" w:rsidRDefault="00BF6D2C" w:rsidP="00687170">
            <w:pPr>
              <w:spacing w:line="400" w:lineRule="exact"/>
              <w:jc w:val="center"/>
              <w:textAlignment w:val="center"/>
              <w:rPr>
                <w:rFonts w:ascii="仿宋" w:eastAsia="仿宋" w:hAnsi="仿宋" w:cs="方正仿宋_GB18030"/>
                <w:sz w:val="30"/>
                <w:szCs w:val="30"/>
                <w:lang w:eastAsia="zh-CN" w:bidi="ar"/>
              </w:rPr>
            </w:pPr>
            <w:r w:rsidRPr="002D5D41">
              <w:rPr>
                <w:rFonts w:ascii="仿宋" w:eastAsia="仿宋" w:hAnsi="仿宋" w:cs="方正仿宋_GB18030" w:hint="eastAsia"/>
                <w:sz w:val="30"/>
                <w:szCs w:val="30"/>
                <w:lang w:eastAsia="zh-CN" w:bidi="ar"/>
              </w:rPr>
              <w:t>离会</w:t>
            </w:r>
          </w:p>
        </w:tc>
      </w:tr>
    </w:tbl>
    <w:p w:rsidR="00201DE2" w:rsidRDefault="00201DE2" w:rsidP="002D5D41">
      <w:pPr>
        <w:spacing w:line="540" w:lineRule="exact"/>
        <w:jc w:val="center"/>
      </w:pPr>
      <w:bookmarkStart w:id="0" w:name="_GoBack"/>
      <w:bookmarkEnd w:id="0"/>
    </w:p>
    <w:sectPr w:rsidR="00201D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24" w:rsidRDefault="00094F24">
      <w:r>
        <w:separator/>
      </w:r>
    </w:p>
  </w:endnote>
  <w:endnote w:type="continuationSeparator" w:id="0">
    <w:p w:rsidR="00094F24" w:rsidRDefault="0009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18030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24" w:rsidRDefault="00094F24">
      <w:r>
        <w:separator/>
      </w:r>
    </w:p>
  </w:footnote>
  <w:footnote w:type="continuationSeparator" w:id="0">
    <w:p w:rsidR="00094F24" w:rsidRDefault="0009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8FFD7B01"/>
    <w:rsid w:val="6CA74847"/>
    <w:rsid w:val="8FFD7B01"/>
    <w:rsid w:val="FADFBA34"/>
    <w:rsid w:val="00094F24"/>
    <w:rsid w:val="00201DE2"/>
    <w:rsid w:val="002D5D41"/>
    <w:rsid w:val="00450D73"/>
    <w:rsid w:val="00687170"/>
    <w:rsid w:val="007D017D"/>
    <w:rsid w:val="00B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8B1DD"/>
  <w15:docId w15:val="{3466F734-A450-415C-AC74-FF2399B4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toc11"/>
    <w:semiHidden/>
    <w:qFormat/>
    <w:rPr>
      <w:rFonts w:ascii="微软雅黑" w:eastAsia="微软雅黑" w:hAnsi="微软雅黑" w:cs="微软雅黑"/>
      <w:sz w:val="32"/>
      <w:szCs w:val="32"/>
    </w:rPr>
  </w:style>
  <w:style w:type="paragraph" w:customStyle="1" w:styleId="toc11">
    <w:name w:val="toc 11"/>
    <w:next w:val="a"/>
    <w:qFormat/>
    <w:pPr>
      <w:wordWrap w:val="0"/>
      <w:jc w:val="both"/>
    </w:pPr>
    <w:rPr>
      <w:rFonts w:ascii="Times New Roman" w:eastAsia="仿宋_GB2312" w:hAnsi="Times New Roman" w:cs="Times New Roman"/>
      <w:sz w:val="21"/>
      <w:szCs w:val="22"/>
    </w:r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ascii="Calibri" w:eastAsia="宋体" w:hAnsi="Calibri" w:cs="Times New Roman" w:hint="eastAsia"/>
    </w:rPr>
  </w:style>
  <w:style w:type="paragraph" w:styleId="a5">
    <w:name w:val="Body Text First Indent"/>
    <w:basedOn w:val="a3"/>
    <w:qFormat/>
    <w:pPr>
      <w:spacing w:line="540" w:lineRule="exact"/>
      <w:ind w:firstLine="622"/>
    </w:pPr>
    <w:rPr>
      <w:rFonts w:ascii="Times New Roman" w:eastAsia="仿宋_GB2312" w:hAnsi="Times New Roman"/>
      <w:szCs w:val="20"/>
    </w:rPr>
  </w:style>
  <w:style w:type="paragraph" w:styleId="2">
    <w:name w:val="Body Text First Indent 2"/>
    <w:basedOn w:val="a4"/>
    <w:next w:val="a5"/>
    <w:uiPriority w:val="99"/>
    <w:unhideWhenUsed/>
    <w:qFormat/>
    <w:pPr>
      <w:spacing w:before="100" w:beforeAutospacing="1" w:after="0"/>
      <w:ind w:firstLineChars="200" w:firstLine="420"/>
    </w:pPr>
  </w:style>
  <w:style w:type="paragraph" w:styleId="a6">
    <w:name w:val="header"/>
    <w:basedOn w:val="a"/>
    <w:link w:val="a7"/>
    <w:rsid w:val="007D01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D017D"/>
    <w:rPr>
      <w:rFonts w:ascii="Arial" w:eastAsia="Arial" w:hAnsi="Arial" w:cs="Arial"/>
      <w:color w:val="000000"/>
      <w:sz w:val="18"/>
      <w:szCs w:val="18"/>
      <w:lang w:eastAsia="en-US"/>
    </w:rPr>
  </w:style>
  <w:style w:type="paragraph" w:styleId="a8">
    <w:name w:val="footer"/>
    <w:basedOn w:val="a"/>
    <w:link w:val="a9"/>
    <w:rsid w:val="007D01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D017D"/>
    <w:rPr>
      <w:rFonts w:ascii="Arial" w:eastAsia="Arial" w:hAnsi="Arial" w:cs="Arial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Lenovo</cp:lastModifiedBy>
  <cp:revision>3</cp:revision>
  <cp:lastPrinted>2025-08-07T08:20:00Z</cp:lastPrinted>
  <dcterms:created xsi:type="dcterms:W3CDTF">2025-07-31T07:58:00Z</dcterms:created>
  <dcterms:modified xsi:type="dcterms:W3CDTF">2025-08-07T08:26:00Z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8540B6FB160E1AB3FF538768479BD8A3_41</vt:lpwstr>
  </property>
</Properties>
</file>