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云南昆明站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default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default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月</w:t>
      </w:r>
      <w:r>
        <w:rPr>
          <w:rFonts w:hint="default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CN"/>
        </w:rPr>
        <w:t>云南莱德嘉丽泽马会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(云南昆明站)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CB427BE"/>
    <w:rsid w:val="10156CA8"/>
    <w:rsid w:val="10374000"/>
    <w:rsid w:val="156573B8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96076BD"/>
    <w:rsid w:val="6B5F1BDD"/>
    <w:rsid w:val="6E7B0AA2"/>
    <w:rsid w:val="6EA63ACB"/>
    <w:rsid w:val="74FE7388"/>
    <w:rsid w:val="7B177650"/>
    <w:rsid w:val="BF8F3BE3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226</Characters>
  <Lines>1</Lines>
  <Paragraphs>1</Paragraphs>
  <TotalTime>3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2017-09-26T09:19:00Z</dcterms:created>
  <dc:creator>User</dc:creator>
  <cp:lastModifiedBy>MaggiePQ</cp:lastModifiedBy>
  <cp:lastPrinted>2023-07-19T06:50:00Z</cp:lastPrinted>
  <dcterms:modified xsi:type="dcterms:W3CDTF">2023-10-11T07:25:50Z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A9F492BDB27D1698C347266512DCBC0A_43</vt:lpwstr>
  </property>
</Properties>
</file>