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494D" w14:textId="2A85ECD1" w:rsidR="00CE7748" w:rsidRDefault="00CE7748" w:rsidP="00CE7748">
      <w:pPr>
        <w:spacing w:line="540" w:lineRule="exact"/>
        <w:jc w:val="left"/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附件1</w:t>
      </w:r>
      <w:r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  <w:t xml:space="preserve">:      </w:t>
      </w:r>
    </w:p>
    <w:p w14:paraId="0A27C501" w14:textId="22CBC763" w:rsidR="00796642" w:rsidRDefault="006B07B1" w:rsidP="00CE7748">
      <w:pPr>
        <w:spacing w:line="540" w:lineRule="exact"/>
        <w:jc w:val="center"/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20</w:t>
      </w:r>
      <w:r w:rsidR="00236961"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  <w:t>2</w:t>
      </w:r>
      <w:r w:rsidR="00AE1804"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  <w:t>2</w:t>
      </w:r>
      <w:r w:rsidR="002E1015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年中</w:t>
      </w:r>
      <w:r w:rsidR="00BF7E6B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马协骑手分级</w:t>
      </w:r>
      <w:r w:rsidR="00A16454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（线下）</w:t>
      </w:r>
    </w:p>
    <w:p w14:paraId="31E0E377" w14:textId="78B66D1D" w:rsidR="00A363EA" w:rsidRPr="00B04358" w:rsidRDefault="00336950" w:rsidP="009F56CC">
      <w:pPr>
        <w:spacing w:line="540" w:lineRule="exact"/>
        <w:jc w:val="center"/>
        <w:rPr>
          <w:rFonts w:asciiTheme="majorEastAsia" w:eastAsiaTheme="majorEastAsia" w:hAnsiTheme="majorEastAsia" w:cstheme="majorEastAsia"/>
          <w:bCs/>
          <w:color w:val="464646"/>
          <w:kern w:val="0"/>
          <w:sz w:val="36"/>
          <w:szCs w:val="36"/>
        </w:rPr>
      </w:pPr>
      <w:proofErr w:type="gramStart"/>
      <w:r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承考</w:t>
      </w:r>
      <w:r w:rsidR="00405848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单位</w:t>
      </w:r>
      <w:proofErr w:type="gramEnd"/>
      <w:r w:rsidR="00BF7E6B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申请</w:t>
      </w:r>
      <w:r w:rsidR="00796642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材料</w:t>
      </w:r>
      <w:r w:rsidR="00CB5FAC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的</w:t>
      </w:r>
      <w:r w:rsidR="00796642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补充</w:t>
      </w:r>
      <w:r w:rsidR="006B07B1">
        <w:rPr>
          <w:rFonts w:asciiTheme="majorEastAsia" w:eastAsiaTheme="majorEastAsia" w:hAnsiTheme="majorEastAsia" w:cstheme="majorEastAsia" w:hint="eastAsia"/>
          <w:bCs/>
          <w:color w:val="464646"/>
          <w:kern w:val="0"/>
          <w:sz w:val="36"/>
          <w:szCs w:val="36"/>
        </w:rPr>
        <w:t>说明</w:t>
      </w:r>
    </w:p>
    <w:p w14:paraId="04C7AB47" w14:textId="16536795" w:rsidR="00A75998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一、</w:t>
      </w:r>
      <w:r w:rsidR="0046392C">
        <w:rPr>
          <w:rFonts w:ascii="华文仿宋" w:eastAsia="华文仿宋" w:hAnsi="华文仿宋" w:cs="仿宋" w:hint="eastAsia"/>
          <w:color w:val="000000"/>
          <w:sz w:val="32"/>
          <w:szCs w:val="32"/>
        </w:rPr>
        <w:t>申请</w:t>
      </w:r>
      <w:r w:rsidR="00FF22B8">
        <w:rPr>
          <w:rFonts w:ascii="华文仿宋" w:eastAsia="华文仿宋" w:hAnsi="华文仿宋" w:cs="仿宋" w:hint="eastAsia"/>
          <w:color w:val="000000"/>
          <w:sz w:val="32"/>
          <w:szCs w:val="32"/>
        </w:rPr>
        <w:t>表</w:t>
      </w:r>
      <w:r w:rsidR="0020258C" w:rsidRPr="005D4455">
        <w:rPr>
          <w:rFonts w:ascii="华文仿宋" w:eastAsia="华文仿宋" w:hAnsi="华文仿宋" w:cs="仿宋" w:hint="eastAsia"/>
          <w:color w:val="000000"/>
          <w:sz w:val="32"/>
          <w:szCs w:val="32"/>
        </w:rPr>
        <w:t>：</w:t>
      </w:r>
      <w:r w:rsidR="003C57DC">
        <w:rPr>
          <w:rFonts w:ascii="华文仿宋" w:eastAsia="华文仿宋" w:hAnsi="华文仿宋" w:cs="仿宋" w:hint="eastAsia"/>
          <w:color w:val="000000"/>
          <w:sz w:val="32"/>
          <w:szCs w:val="32"/>
        </w:rPr>
        <w:t>申请单位需如实填写</w:t>
      </w:r>
      <w:proofErr w:type="gramStart"/>
      <w:r w:rsidR="00336950">
        <w:rPr>
          <w:rFonts w:ascii="华文仿宋" w:eastAsia="华文仿宋" w:hAnsi="华文仿宋" w:cs="仿宋" w:hint="eastAsia"/>
          <w:color w:val="000000"/>
          <w:sz w:val="32"/>
          <w:szCs w:val="32"/>
        </w:rPr>
        <w:t>承考</w:t>
      </w:r>
      <w:r w:rsidR="00420C30">
        <w:rPr>
          <w:rFonts w:ascii="华文仿宋" w:eastAsia="华文仿宋" w:hAnsi="华文仿宋" w:cs="仿宋" w:hint="eastAsia"/>
          <w:color w:val="000000"/>
          <w:sz w:val="32"/>
          <w:szCs w:val="32"/>
        </w:rPr>
        <w:t>单位</w:t>
      </w:r>
      <w:proofErr w:type="gramEnd"/>
      <w:r w:rsidR="003C57DC">
        <w:rPr>
          <w:rFonts w:ascii="华文仿宋" w:eastAsia="华文仿宋" w:hAnsi="华文仿宋" w:cs="仿宋" w:hint="eastAsia"/>
          <w:color w:val="000000"/>
          <w:sz w:val="32"/>
          <w:szCs w:val="32"/>
        </w:rPr>
        <w:t>申请表</w:t>
      </w:r>
      <w:r w:rsidR="00D6427C">
        <w:rPr>
          <w:rFonts w:ascii="华文仿宋" w:eastAsia="华文仿宋" w:hAnsi="华文仿宋" w:cs="仿宋" w:hint="eastAsia"/>
          <w:color w:val="000000"/>
          <w:sz w:val="32"/>
          <w:szCs w:val="32"/>
        </w:rPr>
        <w:t>（见附件</w:t>
      </w:r>
      <w:r w:rsidR="00D6427C">
        <w:rPr>
          <w:rFonts w:ascii="华文仿宋" w:eastAsia="华文仿宋" w:hAnsi="华文仿宋" w:cs="仿宋"/>
          <w:color w:val="000000"/>
          <w:sz w:val="32"/>
          <w:szCs w:val="32"/>
        </w:rPr>
        <w:t>2</w:t>
      </w:r>
      <w:r w:rsidR="00D6427C">
        <w:rPr>
          <w:rFonts w:ascii="华文仿宋" w:eastAsia="华文仿宋" w:hAnsi="华文仿宋" w:cs="仿宋" w:hint="eastAsia"/>
          <w:color w:val="000000"/>
          <w:sz w:val="32"/>
          <w:szCs w:val="32"/>
        </w:rPr>
        <w:t>）</w:t>
      </w:r>
      <w:r w:rsidR="0020258C" w:rsidRPr="005D4455">
        <w:rPr>
          <w:rFonts w:ascii="华文仿宋" w:eastAsia="华文仿宋" w:hAnsi="华文仿宋" w:cs="仿宋" w:hint="eastAsia"/>
          <w:color w:val="000000"/>
          <w:sz w:val="32"/>
          <w:szCs w:val="32"/>
        </w:rPr>
        <w:t>。</w:t>
      </w:r>
    </w:p>
    <w:p w14:paraId="01BF126F" w14:textId="54EB096F" w:rsidR="005F10EA" w:rsidRDefault="00796642" w:rsidP="005F10EA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二、</w:t>
      </w:r>
      <w:r w:rsidR="00751E36">
        <w:rPr>
          <w:rFonts w:ascii="华文仿宋" w:eastAsia="华文仿宋" w:hAnsi="华文仿宋" w:cs="仿宋" w:hint="eastAsia"/>
          <w:color w:val="000000"/>
          <w:sz w:val="32"/>
          <w:szCs w:val="32"/>
        </w:rPr>
        <w:t>中马协骑手分级</w:t>
      </w:r>
      <w:r w:rsidR="00A16454">
        <w:rPr>
          <w:rFonts w:ascii="华文仿宋" w:eastAsia="华文仿宋" w:hAnsi="华文仿宋" w:cs="仿宋" w:hint="eastAsia"/>
          <w:color w:val="000000"/>
          <w:sz w:val="32"/>
          <w:szCs w:val="32"/>
        </w:rPr>
        <w:t>（线下）</w:t>
      </w:r>
      <w:proofErr w:type="gramStart"/>
      <w:r w:rsidR="00751E36">
        <w:rPr>
          <w:rFonts w:ascii="华文仿宋" w:eastAsia="华文仿宋" w:hAnsi="华文仿宋" w:cs="仿宋" w:hint="eastAsia"/>
          <w:color w:val="000000"/>
          <w:sz w:val="32"/>
          <w:szCs w:val="32"/>
        </w:rPr>
        <w:t>承考单位</w:t>
      </w:r>
      <w:proofErr w:type="gramEnd"/>
      <w:r w:rsidR="00751E36">
        <w:rPr>
          <w:rFonts w:ascii="华文仿宋" w:eastAsia="华文仿宋" w:hAnsi="华文仿宋" w:cs="仿宋" w:hint="eastAsia"/>
          <w:color w:val="000000"/>
          <w:sz w:val="32"/>
          <w:szCs w:val="32"/>
        </w:rPr>
        <w:t>硬件设施</w:t>
      </w:r>
      <w:r w:rsidR="00BE76C5">
        <w:rPr>
          <w:rFonts w:ascii="华文仿宋" w:eastAsia="华文仿宋" w:hAnsi="华文仿宋" w:cs="仿宋" w:hint="eastAsia"/>
          <w:color w:val="000000"/>
          <w:sz w:val="32"/>
          <w:szCs w:val="32"/>
        </w:rPr>
        <w:t>检查</w:t>
      </w:r>
      <w:r w:rsidR="00784A9D">
        <w:rPr>
          <w:rFonts w:ascii="华文仿宋" w:eastAsia="华文仿宋" w:hAnsi="华文仿宋" w:cs="仿宋" w:hint="eastAsia"/>
          <w:color w:val="000000"/>
          <w:sz w:val="32"/>
          <w:szCs w:val="32"/>
        </w:rPr>
        <w:t>表</w:t>
      </w:r>
      <w:r w:rsidR="00A75998" w:rsidRP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（评选硬性条件）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：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按照中马协骑手分级</w:t>
      </w:r>
      <w:r w:rsidR="00A16454">
        <w:rPr>
          <w:rFonts w:ascii="华文仿宋" w:eastAsia="华文仿宋" w:hAnsi="华文仿宋" w:cs="仿宋" w:hint="eastAsia"/>
          <w:color w:val="000000"/>
          <w:sz w:val="32"/>
          <w:szCs w:val="32"/>
        </w:rPr>
        <w:t>（线下）</w:t>
      </w:r>
      <w:proofErr w:type="gramStart"/>
      <w:r w:rsidR="00A16454">
        <w:rPr>
          <w:rFonts w:ascii="华文仿宋" w:eastAsia="华文仿宋" w:hAnsi="华文仿宋" w:cs="仿宋" w:hint="eastAsia"/>
          <w:color w:val="000000"/>
          <w:sz w:val="32"/>
          <w:szCs w:val="32"/>
        </w:rPr>
        <w:t>承考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硬件</w:t>
      </w:r>
      <w:proofErr w:type="gramEnd"/>
      <w:r w:rsidR="00BE76C5">
        <w:rPr>
          <w:rFonts w:ascii="华文仿宋" w:eastAsia="华文仿宋" w:hAnsi="华文仿宋" w:cs="仿宋" w:hint="eastAsia"/>
          <w:color w:val="000000"/>
          <w:sz w:val="32"/>
          <w:szCs w:val="32"/>
        </w:rPr>
        <w:t>检查</w:t>
      </w:r>
      <w:r w:rsidR="00784A9D">
        <w:rPr>
          <w:rFonts w:ascii="华文仿宋" w:eastAsia="华文仿宋" w:hAnsi="华文仿宋" w:cs="仿宋" w:hint="eastAsia"/>
          <w:color w:val="000000"/>
          <w:sz w:val="32"/>
          <w:szCs w:val="32"/>
        </w:rPr>
        <w:t>表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（见附件</w:t>
      </w:r>
      <w:r w:rsidR="00CB5FAC">
        <w:rPr>
          <w:rFonts w:ascii="华文仿宋" w:eastAsia="华文仿宋" w:hAnsi="华文仿宋" w:cs="仿宋"/>
          <w:color w:val="000000"/>
          <w:sz w:val="32"/>
          <w:szCs w:val="32"/>
        </w:rPr>
        <w:t>3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）进行自检，填写</w:t>
      </w:r>
      <w:r w:rsidR="00BE76C5">
        <w:rPr>
          <w:rFonts w:ascii="华文仿宋" w:eastAsia="华文仿宋" w:hAnsi="华文仿宋" w:cs="仿宋" w:hint="eastAsia"/>
          <w:color w:val="000000"/>
          <w:sz w:val="32"/>
          <w:szCs w:val="32"/>
        </w:rPr>
        <w:t>检查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表格，盖单位公章，一并提交。</w:t>
      </w:r>
    </w:p>
    <w:p w14:paraId="45CB1D1E" w14:textId="77777777" w:rsidR="00796642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三、</w:t>
      </w:r>
      <w:r w:rsidR="00A75998" w:rsidRP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人员</w:t>
      </w: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与</w:t>
      </w:r>
      <w:r w:rsidR="00A75998" w:rsidRP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马匹接待能力说明与证明材料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：</w:t>
      </w:r>
    </w:p>
    <w:p w14:paraId="39BDE25B" w14:textId="6B393393" w:rsidR="00796642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（一）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申请单位所在区域应具备能够接待不少于</w:t>
      </w:r>
      <w:r w:rsidR="00C90043">
        <w:rPr>
          <w:rFonts w:ascii="华文仿宋" w:eastAsia="华文仿宋" w:hAnsi="华文仿宋" w:cs="仿宋" w:hint="eastAsia"/>
          <w:color w:val="000000"/>
          <w:sz w:val="32"/>
          <w:szCs w:val="32"/>
        </w:rPr>
        <w:t>80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人的餐饮住宿条件</w:t>
      </w: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；</w:t>
      </w:r>
    </w:p>
    <w:p w14:paraId="0AC28103" w14:textId="3A7BF952" w:rsidR="00796642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（二）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申请单位</w:t>
      </w:r>
      <w:r w:rsidR="00886F97">
        <w:rPr>
          <w:rFonts w:ascii="华文仿宋" w:eastAsia="华文仿宋" w:hAnsi="华文仿宋" w:cs="仿宋" w:hint="eastAsia"/>
          <w:color w:val="000000"/>
          <w:sz w:val="32"/>
          <w:szCs w:val="32"/>
        </w:rPr>
        <w:t>本身应该能提供不少于</w:t>
      </w:r>
      <w:r w:rsidR="00D6427C">
        <w:rPr>
          <w:rFonts w:ascii="华文仿宋" w:eastAsia="华文仿宋" w:hAnsi="华文仿宋" w:cs="仿宋"/>
          <w:color w:val="000000"/>
          <w:sz w:val="32"/>
          <w:szCs w:val="32"/>
        </w:rPr>
        <w:t>1</w:t>
      </w:r>
      <w:r w:rsidR="00DD34E8">
        <w:rPr>
          <w:rFonts w:ascii="华文仿宋" w:eastAsia="华文仿宋" w:hAnsi="华文仿宋" w:cs="仿宋"/>
          <w:color w:val="000000"/>
          <w:sz w:val="32"/>
          <w:szCs w:val="32"/>
        </w:rPr>
        <w:t>5</w:t>
      </w:r>
      <w:r w:rsidR="00886F97">
        <w:rPr>
          <w:rFonts w:ascii="华文仿宋" w:eastAsia="华文仿宋" w:hAnsi="华文仿宋" w:cs="仿宋" w:hint="eastAsia"/>
          <w:color w:val="000000"/>
          <w:sz w:val="32"/>
          <w:szCs w:val="32"/>
        </w:rPr>
        <w:t>匹性情稳定的马匹用于考核租赁，同时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应该能够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为外来马匹提供不少于</w:t>
      </w:r>
      <w:r w:rsidR="00DD34E8">
        <w:rPr>
          <w:rFonts w:ascii="华文仿宋" w:eastAsia="华文仿宋" w:hAnsi="华文仿宋" w:cs="仿宋"/>
          <w:color w:val="000000"/>
          <w:sz w:val="32"/>
          <w:szCs w:val="32"/>
        </w:rPr>
        <w:t>35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间</w:t>
      </w:r>
      <w:r w:rsidR="00A75998">
        <w:rPr>
          <w:rFonts w:ascii="华文仿宋" w:eastAsia="华文仿宋" w:hAnsi="华文仿宋" w:cs="仿宋" w:hint="eastAsia"/>
          <w:color w:val="000000"/>
          <w:sz w:val="32"/>
          <w:szCs w:val="32"/>
        </w:rPr>
        <w:t>固定马厩或临时马厩</w:t>
      </w: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；</w:t>
      </w:r>
    </w:p>
    <w:p w14:paraId="1E874E8B" w14:textId="44B44C32" w:rsidR="00A75998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（三）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申请单位需提供考核期间</w:t>
      </w:r>
      <w:r w:rsidR="00A91B24">
        <w:rPr>
          <w:rFonts w:ascii="华文仿宋" w:eastAsia="华文仿宋" w:hAnsi="华文仿宋" w:cs="仿宋" w:hint="eastAsia"/>
          <w:color w:val="000000"/>
          <w:sz w:val="32"/>
          <w:szCs w:val="32"/>
        </w:rPr>
        <w:t>考核场所及马房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防疫与卫生方案。</w:t>
      </w:r>
    </w:p>
    <w:p w14:paraId="0D04F2F0" w14:textId="258720B7" w:rsidR="00886F97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四、</w:t>
      </w:r>
      <w:r w:rsidR="005F10EA">
        <w:rPr>
          <w:rFonts w:ascii="华文仿宋" w:eastAsia="华文仿宋" w:hAnsi="华文仿宋" w:cs="仿宋" w:hint="eastAsia"/>
          <w:color w:val="000000"/>
          <w:sz w:val="32"/>
          <w:szCs w:val="32"/>
        </w:rPr>
        <w:t>以往赛事或活动举办经验说明与证明材料：申请单位应提供以往赛事或活动举办经验说明</w:t>
      </w:r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与相关证明材料。</w:t>
      </w:r>
    </w:p>
    <w:p w14:paraId="7E0C5996" w14:textId="53DBFD25" w:rsidR="008E2820" w:rsidRDefault="00796642" w:rsidP="00A75998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五、</w:t>
      </w:r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交通</w:t>
      </w: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和</w:t>
      </w:r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地理位置等其他</w:t>
      </w:r>
      <w:proofErr w:type="gramStart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承考优势</w:t>
      </w:r>
      <w:proofErr w:type="gramEnd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方面说明：申请单位应提供单位所在地的交通、气候、地理位置等可以体现该单位具备</w:t>
      </w:r>
      <w:proofErr w:type="gramStart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承考优势</w:t>
      </w:r>
      <w:proofErr w:type="gramEnd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的要素说明，</w:t>
      </w:r>
      <w:proofErr w:type="gramStart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阐述承考优势</w:t>
      </w:r>
      <w:proofErr w:type="gramEnd"/>
      <w:r w:rsidR="008E2820">
        <w:rPr>
          <w:rFonts w:ascii="华文仿宋" w:eastAsia="华文仿宋" w:hAnsi="华文仿宋" w:cs="仿宋" w:hint="eastAsia"/>
          <w:color w:val="000000"/>
          <w:sz w:val="32"/>
          <w:szCs w:val="32"/>
        </w:rPr>
        <w:t>。</w:t>
      </w:r>
    </w:p>
    <w:p w14:paraId="6C7EC87B" w14:textId="157F15E5" w:rsidR="002A6357" w:rsidRDefault="002A6357" w:rsidP="008E2820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六、营业执照（三证合一）</w:t>
      </w:r>
      <w:r w:rsidRPr="005D4455">
        <w:rPr>
          <w:rFonts w:ascii="华文仿宋" w:eastAsia="华文仿宋" w:hAnsi="华文仿宋" w:cs="仿宋" w:hint="eastAsia"/>
          <w:color w:val="000000"/>
          <w:sz w:val="32"/>
          <w:szCs w:val="32"/>
        </w:rPr>
        <w:t>： 有效的</w:t>
      </w:r>
      <w:r w:rsidR="00E569FA" w:rsidRPr="00E569FA">
        <w:rPr>
          <w:rFonts w:ascii="华文仿宋" w:eastAsia="华文仿宋" w:hAnsi="华文仿宋" w:cs="仿宋" w:hint="eastAsia"/>
          <w:color w:val="000000"/>
          <w:sz w:val="32"/>
          <w:szCs w:val="32"/>
        </w:rPr>
        <w:t>工商营业执照、组织机构代码证和税务登记证</w:t>
      </w:r>
      <w:r w:rsidRPr="005D4455">
        <w:rPr>
          <w:rFonts w:ascii="华文仿宋" w:eastAsia="华文仿宋" w:hAnsi="华文仿宋" w:cs="仿宋" w:hint="eastAsia"/>
          <w:color w:val="000000"/>
          <w:sz w:val="32"/>
          <w:szCs w:val="32"/>
        </w:rPr>
        <w:t>。</w:t>
      </w:r>
    </w:p>
    <w:p w14:paraId="73230538" w14:textId="34C32475" w:rsidR="00634D3F" w:rsidRPr="004D4A25" w:rsidRDefault="00CC5A63" w:rsidP="00D6427C">
      <w:pPr>
        <w:pStyle w:val="a3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  <w:r>
        <w:rPr>
          <w:rFonts w:ascii="华文仿宋" w:eastAsia="华文仿宋" w:hAnsi="华文仿宋" w:cs="仿宋" w:hint="eastAsia"/>
          <w:color w:val="000000"/>
          <w:sz w:val="32"/>
          <w:szCs w:val="32"/>
        </w:rPr>
        <w:t>七</w:t>
      </w:r>
      <w:r w:rsidR="00796642">
        <w:rPr>
          <w:rFonts w:ascii="华文仿宋" w:eastAsia="华文仿宋" w:hAnsi="华文仿宋" w:cs="仿宋" w:hint="eastAsia"/>
          <w:color w:val="000000"/>
          <w:sz w:val="32"/>
          <w:szCs w:val="32"/>
        </w:rPr>
        <w:t>、</w:t>
      </w:r>
      <w:proofErr w:type="gramStart"/>
      <w:r w:rsidR="00A16454">
        <w:rPr>
          <w:rFonts w:ascii="华文仿宋" w:eastAsia="华文仿宋" w:hAnsi="华文仿宋" w:cs="仿宋" w:hint="eastAsia"/>
          <w:color w:val="000000"/>
          <w:sz w:val="32"/>
          <w:szCs w:val="32"/>
        </w:rPr>
        <w:t>承考</w:t>
      </w:r>
      <w:r w:rsidR="00336950" w:rsidRPr="00336950">
        <w:rPr>
          <w:rFonts w:ascii="华文仿宋" w:eastAsia="华文仿宋" w:hAnsi="华文仿宋" w:cs="仿宋" w:hint="eastAsia"/>
          <w:color w:val="000000"/>
          <w:sz w:val="32"/>
          <w:szCs w:val="32"/>
        </w:rPr>
        <w:t>俱乐部</w:t>
      </w:r>
      <w:proofErr w:type="gramEnd"/>
      <w:r w:rsidR="00336950" w:rsidRPr="00336950">
        <w:rPr>
          <w:rFonts w:ascii="华文仿宋" w:eastAsia="华文仿宋" w:hAnsi="华文仿宋" w:cs="仿宋" w:hint="eastAsia"/>
          <w:color w:val="000000"/>
          <w:sz w:val="32"/>
          <w:szCs w:val="32"/>
        </w:rPr>
        <w:t>从业人员专业证书、俱乐部运营概况情况说明</w:t>
      </w:r>
      <w:r w:rsidR="00336950">
        <w:rPr>
          <w:rFonts w:ascii="华文仿宋" w:eastAsia="华文仿宋" w:hAnsi="华文仿宋" w:cs="仿宋" w:hint="eastAsia"/>
          <w:color w:val="000000"/>
          <w:sz w:val="32"/>
          <w:szCs w:val="32"/>
        </w:rPr>
        <w:t>：俱乐部人员资历说明以及俱乐部运营情况说明。</w:t>
      </w:r>
    </w:p>
    <w:sectPr w:rsidR="00634D3F" w:rsidRPr="004D4A25" w:rsidSect="00A363E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015C" w14:textId="77777777" w:rsidR="00743417" w:rsidRDefault="00743417" w:rsidP="006B07B1">
      <w:r>
        <w:separator/>
      </w:r>
    </w:p>
  </w:endnote>
  <w:endnote w:type="continuationSeparator" w:id="0">
    <w:p w14:paraId="43AE9CBB" w14:textId="77777777" w:rsidR="00743417" w:rsidRDefault="00743417" w:rsidP="006B07B1">
      <w:r>
        <w:continuationSeparator/>
      </w:r>
    </w:p>
  </w:endnote>
  <w:endnote w:type="continuationNotice" w:id="1">
    <w:p w14:paraId="7C56519B" w14:textId="77777777" w:rsidR="00743417" w:rsidRDefault="00743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163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463708A0" w14:textId="77777777" w:rsidR="003F61A1" w:rsidRDefault="003F61A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52CB19" w14:textId="77777777" w:rsidR="003F61A1" w:rsidRDefault="003F6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03D3" w14:textId="77777777" w:rsidR="00743417" w:rsidRDefault="00743417" w:rsidP="006B07B1">
      <w:r>
        <w:separator/>
      </w:r>
    </w:p>
  </w:footnote>
  <w:footnote w:type="continuationSeparator" w:id="0">
    <w:p w14:paraId="59DF3A90" w14:textId="77777777" w:rsidR="00743417" w:rsidRDefault="00743417" w:rsidP="006B07B1">
      <w:r>
        <w:continuationSeparator/>
      </w:r>
    </w:p>
  </w:footnote>
  <w:footnote w:type="continuationNotice" w:id="1">
    <w:p w14:paraId="389A3759" w14:textId="77777777" w:rsidR="00743417" w:rsidRDefault="007434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121CD"/>
    <w:multiLevelType w:val="singleLevel"/>
    <w:tmpl w:val="584121CD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0E3BE8"/>
    <w:rsid w:val="00032A61"/>
    <w:rsid w:val="00054117"/>
    <w:rsid w:val="00064D2D"/>
    <w:rsid w:val="000C7F28"/>
    <w:rsid w:val="000E709D"/>
    <w:rsid w:val="000F0530"/>
    <w:rsid w:val="00117E55"/>
    <w:rsid w:val="001D33EE"/>
    <w:rsid w:val="001F70B5"/>
    <w:rsid w:val="00201815"/>
    <w:rsid w:val="0020258C"/>
    <w:rsid w:val="002171B5"/>
    <w:rsid w:val="00220D57"/>
    <w:rsid w:val="00236961"/>
    <w:rsid w:val="00260A0A"/>
    <w:rsid w:val="002A6357"/>
    <w:rsid w:val="002B6010"/>
    <w:rsid w:val="002C6510"/>
    <w:rsid w:val="002E1015"/>
    <w:rsid w:val="00306BA3"/>
    <w:rsid w:val="00306E5E"/>
    <w:rsid w:val="00336950"/>
    <w:rsid w:val="00345F0C"/>
    <w:rsid w:val="003708CC"/>
    <w:rsid w:val="00376261"/>
    <w:rsid w:val="003C57DC"/>
    <w:rsid w:val="003F61A1"/>
    <w:rsid w:val="00405848"/>
    <w:rsid w:val="00420C30"/>
    <w:rsid w:val="0046392C"/>
    <w:rsid w:val="0046461C"/>
    <w:rsid w:val="004939C5"/>
    <w:rsid w:val="0049462D"/>
    <w:rsid w:val="004D4A25"/>
    <w:rsid w:val="0053483D"/>
    <w:rsid w:val="00580CD3"/>
    <w:rsid w:val="00587039"/>
    <w:rsid w:val="005D4455"/>
    <w:rsid w:val="005D5199"/>
    <w:rsid w:val="005F10EA"/>
    <w:rsid w:val="00621F0B"/>
    <w:rsid w:val="00634D3F"/>
    <w:rsid w:val="0068396D"/>
    <w:rsid w:val="0069549E"/>
    <w:rsid w:val="0069677D"/>
    <w:rsid w:val="006B07B1"/>
    <w:rsid w:val="006E50C7"/>
    <w:rsid w:val="006F0AF6"/>
    <w:rsid w:val="00713D96"/>
    <w:rsid w:val="00743417"/>
    <w:rsid w:val="00751E36"/>
    <w:rsid w:val="00784A9D"/>
    <w:rsid w:val="007852B8"/>
    <w:rsid w:val="00796642"/>
    <w:rsid w:val="007E2810"/>
    <w:rsid w:val="008702B3"/>
    <w:rsid w:val="00886F97"/>
    <w:rsid w:val="008A4F1D"/>
    <w:rsid w:val="008E2820"/>
    <w:rsid w:val="00952F2C"/>
    <w:rsid w:val="00997252"/>
    <w:rsid w:val="009B797A"/>
    <w:rsid w:val="009F14CA"/>
    <w:rsid w:val="009F56CC"/>
    <w:rsid w:val="009F77C1"/>
    <w:rsid w:val="00A16454"/>
    <w:rsid w:val="00A363EA"/>
    <w:rsid w:val="00A42936"/>
    <w:rsid w:val="00A75998"/>
    <w:rsid w:val="00A91B24"/>
    <w:rsid w:val="00AE1804"/>
    <w:rsid w:val="00AE2878"/>
    <w:rsid w:val="00B04358"/>
    <w:rsid w:val="00B50D0F"/>
    <w:rsid w:val="00BD172D"/>
    <w:rsid w:val="00BE76C5"/>
    <w:rsid w:val="00BF7E6B"/>
    <w:rsid w:val="00C71835"/>
    <w:rsid w:val="00C83E05"/>
    <w:rsid w:val="00C90043"/>
    <w:rsid w:val="00CB5FAC"/>
    <w:rsid w:val="00CC5A63"/>
    <w:rsid w:val="00CE7748"/>
    <w:rsid w:val="00D503FA"/>
    <w:rsid w:val="00D6427C"/>
    <w:rsid w:val="00D729AF"/>
    <w:rsid w:val="00DA122C"/>
    <w:rsid w:val="00DD34E8"/>
    <w:rsid w:val="00DE3016"/>
    <w:rsid w:val="00DF3723"/>
    <w:rsid w:val="00E569FA"/>
    <w:rsid w:val="00EB5504"/>
    <w:rsid w:val="00F30C87"/>
    <w:rsid w:val="00F416C2"/>
    <w:rsid w:val="00F53FB8"/>
    <w:rsid w:val="00F6484B"/>
    <w:rsid w:val="00FA73B0"/>
    <w:rsid w:val="00FD4A1A"/>
    <w:rsid w:val="00FD7064"/>
    <w:rsid w:val="00FF22B8"/>
    <w:rsid w:val="04E24C29"/>
    <w:rsid w:val="162318AA"/>
    <w:rsid w:val="1B0E3BE8"/>
    <w:rsid w:val="286F4B5F"/>
    <w:rsid w:val="371D3A84"/>
    <w:rsid w:val="39724DC2"/>
    <w:rsid w:val="3CB52DB1"/>
    <w:rsid w:val="4CB57181"/>
    <w:rsid w:val="5108418A"/>
    <w:rsid w:val="57CE51C8"/>
    <w:rsid w:val="5BED63F2"/>
    <w:rsid w:val="66CC5D6B"/>
    <w:rsid w:val="68360210"/>
    <w:rsid w:val="69D10706"/>
    <w:rsid w:val="759A428A"/>
    <w:rsid w:val="79A3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A14E3"/>
  <w15:docId w15:val="{8C077FF9-6EF3-4E4D-A22A-DDBF915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63E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rsid w:val="00A363EA"/>
    <w:pPr>
      <w:ind w:firstLineChars="200" w:firstLine="420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6B0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07B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6B0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07B1"/>
    <w:rPr>
      <w:kern w:val="2"/>
      <w:sz w:val="18"/>
      <w:szCs w:val="18"/>
    </w:rPr>
  </w:style>
  <w:style w:type="paragraph" w:styleId="a8">
    <w:name w:val="Balloon Text"/>
    <w:basedOn w:val="a"/>
    <w:link w:val="a9"/>
    <w:rsid w:val="006B07B1"/>
    <w:rPr>
      <w:sz w:val="18"/>
      <w:szCs w:val="18"/>
    </w:rPr>
  </w:style>
  <w:style w:type="character" w:customStyle="1" w:styleId="a9">
    <w:name w:val="批注框文本 字符"/>
    <w:basedOn w:val="a0"/>
    <w:link w:val="a8"/>
    <w:rsid w:val="006B0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677F95B-E695-485F-8C2D-3E6318815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FanHeng-PC</dc:creator>
  <cp:lastModifiedBy>caitou caitou</cp:lastModifiedBy>
  <cp:revision>34</cp:revision>
  <cp:lastPrinted>2020-04-24T03:43:00Z</cp:lastPrinted>
  <dcterms:created xsi:type="dcterms:W3CDTF">2019-01-21T09:45:00Z</dcterms:created>
  <dcterms:modified xsi:type="dcterms:W3CDTF">2021-11-17T05:57:00Z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